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CB6E" w14:textId="0AC708E7" w:rsidR="006328A9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  <w:r w:rsidRPr="004603DD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EDEE64E" wp14:editId="6900E86F">
            <wp:simplePos x="0" y="0"/>
            <wp:positionH relativeFrom="column">
              <wp:posOffset>2144268</wp:posOffset>
            </wp:positionH>
            <wp:positionV relativeFrom="paragraph">
              <wp:posOffset>292735</wp:posOffset>
            </wp:positionV>
            <wp:extent cx="1705856" cy="1705856"/>
            <wp:effectExtent l="0" t="0" r="889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56" cy="1705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52F90" w14:textId="2CBE8D37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3C5205" w14:textId="01FA4530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EFAA01" w14:textId="5959E2F2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643E0B" w14:textId="68AD2DEB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93F5E0" w14:textId="77777777" w:rsidR="004D32DE" w:rsidRDefault="004D32DE" w:rsidP="006328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4278E" w14:textId="5848EE21" w:rsidR="00670800" w:rsidRDefault="00670800" w:rsidP="006328A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="00444D18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บริหารทรัพยากร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</w:t>
      </w:r>
    </w:p>
    <w:p w14:paraId="324F41F7" w14:textId="5DE771AF" w:rsidR="006328A9" w:rsidRPr="00D832BB" w:rsidRDefault="006328A9" w:rsidP="006328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32B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C86D13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5A26F2F" w14:textId="44ED0470" w:rsidR="006328A9" w:rsidRPr="00D832BB" w:rsidRDefault="00670800" w:rsidP="006328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6328A9" w:rsidRPr="00D832BB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  ตุลาคม  256</w:t>
      </w:r>
      <w:r w:rsidR="00C86D13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328A9" w:rsidRPr="00D832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328A9" w:rsidRPr="00D832BB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6328A9" w:rsidRPr="00D832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</w:t>
      </w:r>
      <w:r w:rsidR="00BA5BA2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6328A9" w:rsidRPr="00D832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A5BA2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="006328A9" w:rsidRPr="00D832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</w:t>
      </w:r>
      <w:r w:rsidR="00C86D13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6328A9" w:rsidRPr="00D832BB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390185E" w14:textId="77777777" w:rsidR="006328A9" w:rsidRPr="004603DD" w:rsidRDefault="006328A9" w:rsidP="00BF03F6">
      <w:pPr>
        <w:rPr>
          <w:rFonts w:ascii="TH SarabunIT๙" w:hAnsi="TH SarabunIT๙" w:cs="TH SarabunIT๙"/>
          <w:sz w:val="32"/>
          <w:szCs w:val="32"/>
        </w:rPr>
      </w:pPr>
    </w:p>
    <w:p w14:paraId="2A03B421" w14:textId="62E1DFF6" w:rsidR="006328A9" w:rsidRDefault="006328A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59C0F4" w14:textId="244C094A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0D1BA6" w14:textId="0FE74BF7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59F682" w14:textId="1152A069" w:rsidR="00402FB9" w:rsidRDefault="00402FB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E0A50D" w14:textId="2A28B373" w:rsidR="00402FB9" w:rsidRDefault="00402FB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790071" w14:textId="1B12DBB3" w:rsidR="00402FB9" w:rsidRDefault="00402FB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832431" w14:textId="6B102E2F" w:rsidR="00402FB9" w:rsidRDefault="00402FB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C8BEBA" w14:textId="3E49D6F0" w:rsidR="00402FB9" w:rsidRDefault="00402FB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C78836" w14:textId="77777777" w:rsidR="00402FB9" w:rsidRDefault="00402FB9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2C5E2E" w14:textId="0425C9A8" w:rsidR="00444D18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B5D553" w14:textId="77777777" w:rsidR="00444D18" w:rsidRPr="00BA5BA2" w:rsidRDefault="00444D18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2211A1" w14:textId="77777777" w:rsidR="006328A9" w:rsidRPr="00AB0514" w:rsidRDefault="006328A9" w:rsidP="006328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51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องค์การบริหารส่วนตำบลโพนทอง  </w:t>
      </w:r>
    </w:p>
    <w:p w14:paraId="150B3DCF" w14:textId="77777777" w:rsidR="006328A9" w:rsidRPr="00AB0514" w:rsidRDefault="006328A9" w:rsidP="006328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514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อำเภอโพนทอง  จังหวัดหนองคาย</w:t>
      </w:r>
    </w:p>
    <w:p w14:paraId="6B4EEC76" w14:textId="77777777" w:rsidR="00BF03F6" w:rsidRPr="004603DD" w:rsidRDefault="00BF03F6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F5B9D4" w14:textId="58E6E89C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0DC378BC" w14:textId="77777777" w:rsidR="00402FB9" w:rsidRPr="004F1C9C" w:rsidRDefault="00402FB9" w:rsidP="00402F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1C9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</w:t>
      </w:r>
      <w:r w:rsidRPr="004F1C9C">
        <w:rPr>
          <w:rFonts w:ascii="TH SarabunIT๙" w:hAnsi="TH SarabunIT๙" w:cs="TH SarabunIT๙"/>
          <w:b/>
          <w:bCs/>
          <w:sz w:val="36"/>
          <w:szCs w:val="36"/>
          <w:cs/>
        </w:rPr>
        <w:t>1 หลักการและเหตุผล</w:t>
      </w:r>
    </w:p>
    <w:p w14:paraId="1EFB6BCA" w14:textId="77777777" w:rsidR="00402FB9" w:rsidRDefault="00402FB9" w:rsidP="00402F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62D8CC" w14:textId="77777777" w:rsidR="00402FB9" w:rsidRPr="000A56BA" w:rsidRDefault="00402FB9" w:rsidP="00402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6B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123D2FB" w14:textId="77777777" w:rsidR="00402FB9" w:rsidRPr="001350A3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1350A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มาตรา ๒๕๘ ข (๔)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โดยไม่เป็นธรรมของผู้บังคับบัญชา</w:t>
      </w:r>
    </w:p>
    <w:p w14:paraId="7661A03D" w14:textId="77777777" w:rsidR="00402FB9" w:rsidRPr="0071106A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1106A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พระราชกฤษฎีกาว่าด้วยหลักเกณฑ์และวิธีการบริหารจัดการบ้านเมืองที่ดี พ.ศ. ๒๕๔๖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เพื่อให้มีลักษณะเป็นองค์การแห่ง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การเรียนรู้อย่างสม่ำเสมอ โดยต้องรับรู้ข้อมูลข่าวสารและสามารถประมวลผลความรู้ในด้านต่าง 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 รวดเร็วและเหมาะสมต่อสถานการณ์ รวมทั้ง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ต้องส่งเสริมและพัฒนาความรู้ความสามารถ สร้างวิสัยทัศน์และปรับเปลี่ยนทัศนคติของข้าราชการ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ของส่วนราชการให้สอดคล้องกับการบริหารราชการให้เกิดผลสัมฤทธิ์</w:t>
      </w:r>
    </w:p>
    <w:p w14:paraId="1A4D3D6F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1264BA">
        <w:rPr>
          <w:rFonts w:ascii="TH SarabunIT๙" w:hAnsi="TH SarabunIT๙" w:cs="TH SarabunIT๙"/>
          <w:sz w:val="32"/>
          <w:szCs w:val="32"/>
          <w:cs/>
        </w:rPr>
        <w:t>ตาม</w:t>
      </w:r>
      <w:r w:rsidRPr="003E3DAD">
        <w:rPr>
          <w:rFonts w:ascii="TH SarabunIT๙" w:hAnsi="TH SarabunIT๙" w:cs="TH SarabunIT๙"/>
          <w:sz w:val="32"/>
          <w:szCs w:val="32"/>
          <w:cs/>
        </w:rPr>
        <w:t>ประกาศหลักเกณฑ์การจัดทำแผนแม่บทการพัฒนา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และประกาศ</w:t>
      </w:r>
      <w:r w:rsidRPr="001264B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1264BA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264BA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หมวดที่ ๑๒ ส่วนที่ ๓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ข้าราชการหรือพนักงานส่วนท้องถิ่น 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A56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มีการพัฒนาผู้ได้รับการบรรจุเข้ารับราชการเป็น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Pr="008609BD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ที่ดี โดย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A56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ตามหลักสูตรที่คณะกรรมการ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A56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ต้องกำหนดตามกรอบของแผนพัฒนาที่คณะกรรมการกลาง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 โดยให้กำหนดเป็นแผนการพัฒนา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มีระยะเวลา  ๓  ปี ตามกรอบของแผนอัตรากำลังของ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A56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203A9189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๔.</w:t>
      </w:r>
      <w:r w:rsidRPr="001350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สถานการณ์การเปลี่ยนแปลง</w:t>
      </w:r>
      <w:r w:rsidRPr="00135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350A3">
        <w:rPr>
          <w:rFonts w:ascii="TH SarabunIT๙" w:hAnsi="TH SarabunIT๙" w:cs="TH SarabunIT๙"/>
          <w:spacing w:val="-8"/>
          <w:sz w:val="32"/>
          <w:szCs w:val="32"/>
          <w:cs/>
        </w:rPr>
        <w:t>ภายใต้กระแสแห่งการปฏิรูประบบราชการ และการเปลี่ยนแปลง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ด้านเทคโนโลยี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9E6">
        <w:rPr>
          <w:rFonts w:ascii="TH SarabunIT๙" w:hAnsi="TH SarabunIT๙" w:cs="TH SarabunIT๙"/>
          <w:sz w:val="32"/>
          <w:szCs w:val="32"/>
          <w:cs/>
        </w:rPr>
        <w:t>การบริหารจัดการยุคใหม่ ผู้นำหรือผู้บริหารองค์การต่าง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9E6">
        <w:rPr>
          <w:rFonts w:ascii="TH SarabunIT๙" w:hAnsi="TH SarabunIT๙" w:cs="TH SarabunIT๙"/>
          <w:sz w:val="32"/>
          <w:szCs w:val="32"/>
          <w:cs/>
        </w:rPr>
        <w:t>ๆ ต้องมีความตื่นตัวและเกิด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ความพยายามปรับตัวในรูปแบบต่าง</w:t>
      </w:r>
      <w:r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โดยเฉพาะการเร่งรัดพัฒนาทรัพยากรมนุษย์และองค์การ การปรับเปลี่ยนวิธีคิด</w:t>
      </w:r>
      <w:r w:rsidRPr="004E69E6">
        <w:rPr>
          <w:rFonts w:ascii="TH SarabunIT๙" w:hAnsi="TH SarabunIT๙" w:cs="TH SarabunIT๙"/>
          <w:sz w:val="32"/>
          <w:szCs w:val="32"/>
          <w:cs/>
        </w:rPr>
        <w:t xml:space="preserve"> วิธีการทำงาน เพื่อแสวงหารูปแบบใหม่ ๆ และนำระบบมาตรฐานในระดับต่าง ๆ มาพัฒนาองค์กร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14:paraId="01EDEFD1" w14:textId="77777777" w:rsidR="00402FB9" w:rsidRPr="00EC7374" w:rsidRDefault="00402FB9" w:rsidP="00402FB9">
      <w:pPr>
        <w:spacing w:after="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เพื่อให้สอดคล้องกับแนวทางดังกล่าว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โพนทอง</w:t>
      </w:r>
      <w:r w:rsidRPr="008607BB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จึงได้จัดทำแผนการพัฒนา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Pr="008607BB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๓ ปี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งบประมาณ 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6๗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 เพื่อใช้เป็นแนวทางในการพัฒนา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br/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เป็นเครื่องมือ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องค์การบริหารส่วนตำบลโพนทอง  อำเภอโพธิ์ตาก  จังหวัดหนองคาย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2015DD80" w14:textId="77777777" w:rsidR="00402FB9" w:rsidRPr="008607BB" w:rsidRDefault="00402FB9" w:rsidP="00402F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8607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Pr="008607B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DF304D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เพื่อให้องค์การบริหารส่วนตำบลมีการพัฒนาบุคลากรขององค์การบริหารส่วนตำบลเป็นไปตามหลักสูตรมาตรฐานกำหนดตำแหน่งและตามที่ ก.อบต. กำหนด</w:t>
      </w:r>
    </w:p>
    <w:p w14:paraId="6A4CB850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มีเครื่องมือ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ในการส่งเสริมให้บุคลากร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มีกรอบ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ทักษะ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และสมรรถนะ 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ที่เหมาะสมในการปฏิบัติงาน 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ตามมาตรฐานที่คณะกรรมการพนักงานส่วนท้องถิ่น </w:t>
      </w:r>
    </w:p>
    <w:p w14:paraId="1C47B3B4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เพื่อให้ข้าราชการหรือพนักงานส่วนท้องถิ่น มี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การบริหารการเรียนรู้และพัฒนาตนเอง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05C5B452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๔. เพื่อให้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และด้านคุณธรรมและจริยธรรม </w:t>
      </w:r>
    </w:p>
    <w:p w14:paraId="0CA35C8C" w14:textId="77777777" w:rsidR="00402FB9" w:rsidRPr="00B63B6C" w:rsidRDefault="00402FB9" w:rsidP="00402FB9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๕. เพื่อให้องค์การบริหารส่วนตำบล 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ปรับปร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ุงการปฏิบัติราชการ สร้างสรรค์นวัตกรรมทั้งผลผลิตและการให้บริการ 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เพื่อเพิ่มประสิทธิ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ภาพและประสิทธิผล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ในการบรรลุเป้าหมาย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ตามภารกิจหน้าที่</w:t>
      </w:r>
    </w:p>
    <w:p w14:paraId="72222785" w14:textId="77777777" w:rsidR="00402FB9" w:rsidRDefault="00402FB9" w:rsidP="00402F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ขอบเขตและแนวทางในการจัดทำแผนการพัฒนาบุคลากร</w:t>
      </w:r>
    </w:p>
    <w:p w14:paraId="23531028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B7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4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การกำหนดหลักสูตร การพัฒนาหลักสูตร วิธีการพัฒนา ระยะเวลาและงบประมาณ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607BB">
        <w:rPr>
          <w:rFonts w:ascii="TH SarabunIT๙" w:hAnsi="TH SarabunIT๙" w:cs="TH SarabunIT๙"/>
          <w:sz w:val="32"/>
          <w:szCs w:val="32"/>
          <w:cs/>
        </w:rPr>
        <w:t>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พนักงานส่วนตำบล 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 ที่ดำรงอยู่ตามกรอบแผน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พัฒนาบุคลากร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๓ ปี</w:t>
      </w:r>
    </w:p>
    <w:p w14:paraId="449F854E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A36C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ต้องได้รับการพัฒนาความรู้ ความสามารถในหลักสูตรใดหลักสูตรหนึ่ง หรือหลายหลักสูตรอย่างน้อยปีละ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๑ ครั้งหรือตามที่ผู้บริหารท้องถิ่นเห็นสมควร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14:paraId="36C9D2B5" w14:textId="77777777" w:rsidR="00402FB9" w:rsidRDefault="00402FB9" w:rsidP="00402FB9">
      <w:pPr>
        <w:spacing w:after="0"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หลักสูตรความรู้พื้นฐานในการปฏิบัติราชการ</w:t>
      </w:r>
    </w:p>
    <w:p w14:paraId="77A54DA1" w14:textId="77777777" w:rsidR="00402FB9" w:rsidRDefault="00402FB9" w:rsidP="00402FB9">
      <w:pPr>
        <w:spacing w:after="0"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A01E90" w14:textId="77777777" w:rsidR="00402FB9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 และทักษะเฉพาะของงานในแต่ละตำแหน่ง</w:t>
      </w:r>
      <w:bookmarkStart w:id="0" w:name="_Hlk139887560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ตามมาตรฐานกำหนดตำแหน่ง </w:t>
      </w:r>
      <w:bookmarkEnd w:id="0"/>
    </w:p>
    <w:p w14:paraId="68C14490" w14:textId="77777777" w:rsidR="00402FB9" w:rsidRDefault="00402FB9" w:rsidP="00402FB9">
      <w:pPr>
        <w:spacing w:after="0"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7048BD" w14:textId="77777777" w:rsidR="00402FB9" w:rsidRDefault="00402FB9" w:rsidP="00402FB9">
      <w:pPr>
        <w:spacing w:after="0" w:line="240" w:lineRule="auto"/>
        <w:ind w:left="720" w:firstLine="69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2.5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</w:p>
    <w:p w14:paraId="43A3613D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วิธีการพัฒนาบุคลากร 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A36C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เป็นหน่วยดำเนินการเอง หรือดำเนินการร่วมกับ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ก.อบต. หรือ ก.อบต.จังหวัด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14:paraId="6DD62E2F" w14:textId="77777777" w:rsidR="00402FB9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607BB">
        <w:rPr>
          <w:rFonts w:ascii="TH SarabunIT๙" w:hAnsi="TH SarabunIT๙" w:cs="TH SarabunIT๙"/>
          <w:sz w:val="32"/>
          <w:szCs w:val="32"/>
          <w:cs/>
        </w:rPr>
        <w:t>๑ 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B6B6C9" w14:textId="77777777" w:rsidR="00402FB9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607BB">
        <w:rPr>
          <w:rFonts w:ascii="TH SarabunIT๙" w:hAnsi="TH SarabunIT๙" w:cs="TH SarabunIT๙"/>
          <w:sz w:val="32"/>
          <w:szCs w:val="32"/>
          <w:cs/>
        </w:rPr>
        <w:t>๒ 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8F24A6" w14:textId="77777777" w:rsidR="00402FB9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7DAFCC" w14:textId="77777777" w:rsidR="00402FB9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3.4 การประชุม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CE077D" w14:textId="77777777" w:rsidR="00402FB9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การสอนงาน การให้คำปรึกษาหรือวิธีการอื่นที่เหมาะสม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023335" w14:textId="77777777" w:rsidR="00402FB9" w:rsidRPr="00C0604F" w:rsidRDefault="00402FB9" w:rsidP="00402F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3.6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</w:p>
    <w:p w14:paraId="6C734833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งบประมาณในการดำเนินการพัฒนาให้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A36C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ต้องจัดสรรงบประมาณสำหรับการพัฒนาบุคลากรตามแผนการพัฒนาบุคลากรอย่างชัดเจนแน่นอน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1DA5C577" w14:textId="77777777" w:rsidR="00402FB9" w:rsidRPr="007B068C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</w:t>
      </w:r>
      <w:r w:rsidRPr="007B068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การติดตามประเมินผล </w:t>
      </w:r>
      <w:r w:rsidRPr="007B068C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B068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กำหนดการติดตามประเมินผลการพัฒนา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ให้สอดคล้องกับทักษะ ความรู้ และสมรรถนะของข้าราชการหรือพนักงานส่วนท้องถิ่นให้บรรลุผลสัมฤทธิ์ตามแผนพัฒนา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ซึ่งมีความสำคัญและจำเป็นในการพัฒนา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องค์การบริหารส่วนตำบล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และการวางแผนพัฒนา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๓ ปีถัดไป</w:t>
      </w:r>
    </w:p>
    <w:p w14:paraId="7B95204C" w14:textId="77777777" w:rsidR="00402FB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04FB0C" w14:textId="77777777" w:rsidR="00402FB9" w:rsidRDefault="00402FB9" w:rsidP="00402FB9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14:paraId="111FC385" w14:textId="77777777" w:rsidR="00402FB9" w:rsidRPr="00205ADD" w:rsidRDefault="00402FB9" w:rsidP="00402F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๒</w:t>
      </w:r>
      <w:r w:rsidRPr="00702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การวิเคราะห์สถานการณ์พัฒนาบุคลากร</w:t>
      </w:r>
    </w:p>
    <w:p w14:paraId="0A9C75B9" w14:textId="77777777" w:rsidR="00402FB9" w:rsidRDefault="00402FB9" w:rsidP="00402F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ภารกิจ อำนาจหน้าที่ของ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02FB9" w:rsidRPr="00291820" w14:paraId="1D0B4DBF" w14:textId="77777777" w:rsidTr="0024580E">
        <w:tc>
          <w:tcPr>
            <w:tcW w:w="9067" w:type="dxa"/>
            <w:vAlign w:val="center"/>
          </w:tcPr>
          <w:p w14:paraId="2F5CFAB9" w14:textId="77777777" w:rsidR="00402FB9" w:rsidRPr="00291820" w:rsidRDefault="00402FB9" w:rsidP="0024580E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</w:tr>
      <w:tr w:rsidR="00402FB9" w14:paraId="4BC845D9" w14:textId="77777777" w:rsidTr="0024580E">
        <w:tc>
          <w:tcPr>
            <w:tcW w:w="9067" w:type="dxa"/>
          </w:tcPr>
          <w:p w14:paraId="55B25740" w14:textId="77777777" w:rsidR="00402FB9" w:rsidRPr="00CA491A" w:rsidRDefault="00402FB9" w:rsidP="00402FB9">
            <w:pPr>
              <w:pStyle w:val="a3"/>
              <w:numPr>
                <w:ilvl w:val="0"/>
                <w:numId w:val="16"/>
              </w:numPr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ด้านโครงสร้างพื้นฐาน มีภารกิจที่เกี่ยวข้องดังนี้</w:t>
            </w:r>
          </w:p>
          <w:p w14:paraId="35CA1B4D" w14:textId="77777777" w:rsidR="00402FB9" w:rsidRPr="00CA491A" w:rsidRDefault="00402FB9" w:rsidP="00402FB9">
            <w:pPr>
              <w:pStyle w:val="a3"/>
              <w:numPr>
                <w:ilvl w:val="1"/>
                <w:numId w:val="9"/>
              </w:numPr>
              <w:tabs>
                <w:tab w:val="left" w:pos="567"/>
              </w:tabs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จัดให้มีและบำรุงรักษาทางน้ำและทางบก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 (1))</w:t>
            </w:r>
            <w:r w:rsidRPr="00CA49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625C7" w14:textId="77777777" w:rsidR="00402FB9" w:rsidRPr="00CA491A" w:rsidRDefault="00402FB9" w:rsidP="00402FB9">
            <w:pPr>
              <w:pStyle w:val="a3"/>
              <w:numPr>
                <w:ilvl w:val="1"/>
                <w:numId w:val="9"/>
              </w:numPr>
              <w:tabs>
                <w:tab w:val="left" w:pos="567"/>
              </w:tabs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ให้มีน้ำเพื่อการอุปโภค บริโภค และการเกษตร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68(1))</w:t>
            </w:r>
          </w:p>
          <w:p w14:paraId="2663FDBD" w14:textId="77777777" w:rsidR="00402FB9" w:rsidRPr="00CA491A" w:rsidRDefault="00402FB9" w:rsidP="00402FB9">
            <w:pPr>
              <w:pStyle w:val="a3"/>
              <w:numPr>
                <w:ilvl w:val="1"/>
                <w:numId w:val="9"/>
              </w:numPr>
              <w:tabs>
                <w:tab w:val="left" w:pos="588"/>
              </w:tabs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68(2))</w:t>
            </w:r>
          </w:p>
          <w:p w14:paraId="650A0936" w14:textId="77777777" w:rsidR="00402FB9" w:rsidRPr="00CA491A" w:rsidRDefault="00402FB9" w:rsidP="00402FB9">
            <w:pPr>
              <w:pStyle w:val="a3"/>
              <w:numPr>
                <w:ilvl w:val="1"/>
                <w:numId w:val="9"/>
              </w:numPr>
              <w:tabs>
                <w:tab w:val="left" w:pos="567"/>
              </w:tabs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ให้มีและบำรุงรักษาทางระบายน้ำ 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 (3))</w:t>
            </w:r>
          </w:p>
          <w:p w14:paraId="4D103661" w14:textId="77777777" w:rsidR="00402FB9" w:rsidRPr="00CA491A" w:rsidRDefault="00402FB9" w:rsidP="00402FB9">
            <w:pPr>
              <w:pStyle w:val="a3"/>
              <w:numPr>
                <w:ilvl w:val="1"/>
                <w:numId w:val="9"/>
              </w:numPr>
              <w:tabs>
                <w:tab w:val="left" w:pos="530"/>
              </w:tabs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การสาธารณูปโภคและการก่อสร้าง</w:t>
            </w:r>
            <w:proofErr w:type="spellStart"/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16(4))</w:t>
            </w:r>
          </w:p>
          <w:p w14:paraId="0203184F" w14:textId="77777777" w:rsidR="00402FB9" w:rsidRPr="00CA491A" w:rsidRDefault="00402FB9" w:rsidP="00402FB9">
            <w:pPr>
              <w:pStyle w:val="a3"/>
              <w:numPr>
                <w:ilvl w:val="1"/>
                <w:numId w:val="9"/>
              </w:numPr>
              <w:tabs>
                <w:tab w:val="left" w:pos="567"/>
              </w:tabs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การสาธารณูปการ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</w:tc>
      </w:tr>
      <w:tr w:rsidR="00402FB9" w:rsidRPr="008C50E5" w14:paraId="75BEDF55" w14:textId="77777777" w:rsidTr="0024580E">
        <w:tc>
          <w:tcPr>
            <w:tcW w:w="9067" w:type="dxa"/>
          </w:tcPr>
          <w:p w14:paraId="5D2C63AF" w14:textId="77777777" w:rsidR="00402FB9" w:rsidRPr="00CA491A" w:rsidRDefault="00402FB9" w:rsidP="00402FB9">
            <w:pPr>
              <w:pStyle w:val="a3"/>
              <w:numPr>
                <w:ilvl w:val="0"/>
                <w:numId w:val="16"/>
              </w:numPr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ด้านส่งเสริมคุณภาพชีวิต มีภารกิจที่เกี่ยวข้อง ดังนี้</w:t>
            </w:r>
          </w:p>
          <w:p w14:paraId="0AF916DB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67(6))</w:t>
            </w:r>
          </w:p>
          <w:p w14:paraId="10EE80B7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ป้องกันโรคและระงับโรคติดต่อ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67(3))</w:t>
            </w:r>
          </w:p>
          <w:p w14:paraId="28CCA5F4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68(4))</w:t>
            </w:r>
          </w:p>
          <w:p w14:paraId="4E074154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16(10))</w:t>
            </w:r>
          </w:p>
          <w:p w14:paraId="07621C7E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การปรับปรุงแหล่งชุมชนแออัดและการจัดการเกี่ยวกับที่อยู่อาศัย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16(2))</w:t>
            </w:r>
          </w:p>
          <w:p w14:paraId="59EBD39B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  <w:p w14:paraId="4721C63D" w14:textId="77777777" w:rsidR="00402FB9" w:rsidRPr="00CA491A" w:rsidRDefault="00402FB9" w:rsidP="00402FB9">
            <w:pPr>
              <w:pStyle w:val="a3"/>
              <w:numPr>
                <w:ilvl w:val="1"/>
                <w:numId w:val="10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การสาธารณสุข การอนามัยครอบครัวและการรักษาพยาบาล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16(19))</w:t>
            </w:r>
          </w:p>
        </w:tc>
      </w:tr>
      <w:tr w:rsidR="00402FB9" w14:paraId="03FE3CC0" w14:textId="77777777" w:rsidTr="0024580E">
        <w:tc>
          <w:tcPr>
            <w:tcW w:w="9067" w:type="dxa"/>
          </w:tcPr>
          <w:p w14:paraId="368AC387" w14:textId="77777777" w:rsidR="00402FB9" w:rsidRPr="00CA491A" w:rsidRDefault="00402FB9" w:rsidP="00402FB9">
            <w:pPr>
              <w:pStyle w:val="a3"/>
              <w:numPr>
                <w:ilvl w:val="0"/>
                <w:numId w:val="16"/>
              </w:numPr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14:paraId="047BF16E" w14:textId="77777777" w:rsidR="00402FB9" w:rsidRPr="00CA491A" w:rsidRDefault="00402FB9" w:rsidP="00402FB9">
            <w:pPr>
              <w:pStyle w:val="a3"/>
              <w:numPr>
                <w:ilvl w:val="1"/>
                <w:numId w:val="11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การป้องกันและบรรเทาสาธารณภัย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67(4)</w:t>
            </w:r>
            <w:r w:rsidRPr="00CA49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21E9C535" w14:textId="77777777" w:rsidR="00402FB9" w:rsidRPr="00CA491A" w:rsidRDefault="00402FB9" w:rsidP="00402FB9">
            <w:pPr>
              <w:pStyle w:val="a3"/>
              <w:numPr>
                <w:ilvl w:val="1"/>
                <w:numId w:val="11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68(8)</w:t>
            </w:r>
          </w:p>
          <w:p w14:paraId="203F373B" w14:textId="77777777" w:rsidR="00402FB9" w:rsidRPr="00CA491A" w:rsidRDefault="00402FB9" w:rsidP="00402FB9">
            <w:pPr>
              <w:pStyle w:val="a3"/>
              <w:numPr>
                <w:ilvl w:val="1"/>
                <w:numId w:val="11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การผังเมือง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68(13))</w:t>
            </w:r>
          </w:p>
          <w:p w14:paraId="34369605" w14:textId="77777777" w:rsidR="00402FB9" w:rsidRPr="00CA491A" w:rsidRDefault="00402FB9" w:rsidP="00402FB9">
            <w:pPr>
              <w:pStyle w:val="a3"/>
              <w:numPr>
                <w:ilvl w:val="1"/>
                <w:numId w:val="11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จัดให้มีที่จอดรถ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16(3))</w:t>
            </w:r>
          </w:p>
          <w:p w14:paraId="2D261183" w14:textId="77777777" w:rsidR="00402FB9" w:rsidRPr="00CA491A" w:rsidRDefault="00402FB9" w:rsidP="00402FB9">
            <w:pPr>
              <w:pStyle w:val="a3"/>
              <w:numPr>
                <w:ilvl w:val="1"/>
                <w:numId w:val="11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การรักษาความสะอาดและความเป็นระเบียบเรียบร้อยของบ้านเมือง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16(17))</w:t>
            </w:r>
          </w:p>
          <w:p w14:paraId="287AA44F" w14:textId="77777777" w:rsidR="00402FB9" w:rsidRPr="00CA491A" w:rsidRDefault="00402FB9" w:rsidP="00402FB9">
            <w:pPr>
              <w:pStyle w:val="a3"/>
              <w:numPr>
                <w:ilvl w:val="1"/>
                <w:numId w:val="11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การควบคุมอาคาร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16(28))</w:t>
            </w:r>
          </w:p>
        </w:tc>
      </w:tr>
      <w:tr w:rsidR="00402FB9" w14:paraId="7ADFA7CE" w14:textId="77777777" w:rsidTr="0024580E">
        <w:tc>
          <w:tcPr>
            <w:tcW w:w="9067" w:type="dxa"/>
          </w:tcPr>
          <w:p w14:paraId="4B6D4141" w14:textId="77777777" w:rsidR="00402FB9" w:rsidRPr="00CA491A" w:rsidRDefault="00402FB9" w:rsidP="00402FB9">
            <w:pPr>
              <w:pStyle w:val="a3"/>
              <w:numPr>
                <w:ilvl w:val="0"/>
                <w:numId w:val="16"/>
              </w:numPr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ด้านการวางแผน การส่งเสริมการลงทุน พาณิชย์กรรมและการท่องเที่ยว</w:t>
            </w: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มีภารกิจที่เกี่ยวข้อง ดังนี้</w:t>
            </w:r>
          </w:p>
          <w:p w14:paraId="396D3A99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ส่งเสริมให้มีอุตสาหกรรมในครอบครัว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68(6)</w:t>
            </w:r>
          </w:p>
          <w:p w14:paraId="2E6DCD36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ให้มีและส่งเสริมกลุ่มเกษตรกร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และกิจการสหกรณ์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68(5))</w:t>
            </w:r>
          </w:p>
          <w:p w14:paraId="45664AFC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บำรุงและส่งเสริมการประกอบอาชีพของราษฎร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68(7))</w:t>
            </w:r>
          </w:p>
          <w:p w14:paraId="0057927F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ให้มีตลาด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68(10))</w:t>
            </w:r>
          </w:p>
          <w:p w14:paraId="3A9BC9A9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การท่องเที่ยว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68(12))</w:t>
            </w:r>
          </w:p>
          <w:p w14:paraId="059422BB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กิจการเกี่ยวกับการพาณิชย์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68(11))</w:t>
            </w:r>
          </w:p>
          <w:p w14:paraId="1F0502A1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 การฝึกและประกอบอาชีพ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16(6))</w:t>
            </w:r>
          </w:p>
          <w:p w14:paraId="1E4291CA" w14:textId="77777777" w:rsidR="00402FB9" w:rsidRPr="00CA491A" w:rsidRDefault="00402FB9" w:rsidP="00402FB9">
            <w:pPr>
              <w:pStyle w:val="a3"/>
              <w:numPr>
                <w:ilvl w:val="1"/>
                <w:numId w:val="12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การพาณิชย์กรรมและการส่งเสริมการลงทุน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16(7))</w:t>
            </w:r>
          </w:p>
        </w:tc>
      </w:tr>
      <w:tr w:rsidR="00402FB9" w14:paraId="3C674723" w14:textId="77777777" w:rsidTr="0024580E">
        <w:tc>
          <w:tcPr>
            <w:tcW w:w="9067" w:type="dxa"/>
          </w:tcPr>
          <w:p w14:paraId="7135773B" w14:textId="77777777" w:rsidR="00402FB9" w:rsidRPr="00CA491A" w:rsidRDefault="00402FB9" w:rsidP="00402FB9">
            <w:pPr>
              <w:pStyle w:val="a3"/>
              <w:numPr>
                <w:ilvl w:val="0"/>
                <w:numId w:val="16"/>
              </w:numPr>
              <w:tabs>
                <w:tab w:val="left" w:pos="1985"/>
              </w:tabs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14:paraId="2B2BF3C4" w14:textId="77777777" w:rsidR="00402FB9" w:rsidRPr="00CA491A" w:rsidRDefault="00402FB9" w:rsidP="00402FB9">
            <w:pPr>
              <w:pStyle w:val="a3"/>
              <w:numPr>
                <w:ilvl w:val="1"/>
                <w:numId w:val="13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67(7))</w:t>
            </w:r>
          </w:p>
          <w:p w14:paraId="50337E3E" w14:textId="77777777" w:rsidR="00402FB9" w:rsidRPr="00CA491A" w:rsidRDefault="00402FB9" w:rsidP="00402FB9">
            <w:pPr>
              <w:pStyle w:val="a3"/>
              <w:numPr>
                <w:ilvl w:val="1"/>
                <w:numId w:val="13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67(2))</w:t>
            </w:r>
          </w:p>
          <w:p w14:paraId="627EFAC5" w14:textId="77777777" w:rsidR="00402FB9" w:rsidRPr="00CA491A" w:rsidRDefault="00402FB9" w:rsidP="00402FB9">
            <w:pPr>
              <w:pStyle w:val="a3"/>
              <w:numPr>
                <w:ilvl w:val="1"/>
                <w:numId w:val="13"/>
              </w:numPr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การจัดการสิ่งแวดล้อมและมลพิษ</w:t>
            </w:r>
            <w:proofErr w:type="spellStart"/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17 (12))</w:t>
            </w:r>
          </w:p>
        </w:tc>
      </w:tr>
      <w:tr w:rsidR="00402FB9" w14:paraId="6297E810" w14:textId="77777777" w:rsidTr="0024580E">
        <w:tc>
          <w:tcPr>
            <w:tcW w:w="9067" w:type="dxa"/>
          </w:tcPr>
          <w:p w14:paraId="6120CEF2" w14:textId="77777777" w:rsidR="00402FB9" w:rsidRPr="00CA491A" w:rsidRDefault="00402FB9" w:rsidP="00402FB9">
            <w:pPr>
              <w:pStyle w:val="aa"/>
              <w:numPr>
                <w:ilvl w:val="0"/>
                <w:numId w:val="16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ด้านการศาสนา </w:t>
            </w:r>
            <w:proofErr w:type="spellStart"/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 จารีตประเพณี และภูมิปัญญาท้องถิ่น มีภารกิจ</w:t>
            </w:r>
            <w:r w:rsidRPr="00CA4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 ดังนี้</w:t>
            </w:r>
          </w:p>
          <w:p w14:paraId="42B013D3" w14:textId="77777777" w:rsidR="00402FB9" w:rsidRPr="00CA491A" w:rsidRDefault="00402FB9" w:rsidP="00402FB9">
            <w:pPr>
              <w:pStyle w:val="a3"/>
              <w:numPr>
                <w:ilvl w:val="1"/>
                <w:numId w:val="14"/>
              </w:numPr>
              <w:ind w:left="709" w:right="-341" w:hanging="567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บำรุงรักษาศิลปะ จารีตประเพณี ภูมิปัญญาท้องถิ่น และ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วัฒนธรรมอันดีของท้องถิ่น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67(8)</w:t>
            </w:r>
          </w:p>
          <w:p w14:paraId="77F54D6E" w14:textId="77777777" w:rsidR="00402FB9" w:rsidRPr="00CA491A" w:rsidRDefault="00402FB9" w:rsidP="00402FB9">
            <w:pPr>
              <w:pStyle w:val="a3"/>
              <w:numPr>
                <w:ilvl w:val="1"/>
                <w:numId w:val="14"/>
              </w:numPr>
              <w:ind w:left="709" w:right="-341" w:hanging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ส่งเสริมการศึกษา ศาสนา และวัฒนธรรม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67(5))</w:t>
            </w:r>
          </w:p>
          <w:p w14:paraId="18A8759E" w14:textId="77777777" w:rsidR="00402FB9" w:rsidRPr="00CA491A" w:rsidRDefault="00402FB9" w:rsidP="00402FB9">
            <w:pPr>
              <w:pStyle w:val="a3"/>
              <w:numPr>
                <w:ilvl w:val="1"/>
                <w:numId w:val="14"/>
              </w:numPr>
              <w:ind w:left="709" w:right="-341" w:hanging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การจัดการศึกษา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16(9))</w:t>
            </w:r>
          </w:p>
          <w:p w14:paraId="11B4DD3B" w14:textId="77777777" w:rsidR="00402FB9" w:rsidRPr="00CA491A" w:rsidRDefault="00402FB9" w:rsidP="00402FB9">
            <w:pPr>
              <w:pStyle w:val="a3"/>
              <w:numPr>
                <w:ilvl w:val="1"/>
                <w:numId w:val="14"/>
              </w:numPr>
              <w:ind w:left="709" w:hanging="567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17(18))</w:t>
            </w:r>
          </w:p>
        </w:tc>
      </w:tr>
      <w:tr w:rsidR="00402FB9" w14:paraId="59938D39" w14:textId="77777777" w:rsidTr="0024580E">
        <w:tc>
          <w:tcPr>
            <w:tcW w:w="9067" w:type="dxa"/>
          </w:tcPr>
          <w:p w14:paraId="78AEA086" w14:textId="77777777" w:rsidR="00402FB9" w:rsidRPr="00CA491A" w:rsidRDefault="00402FB9" w:rsidP="00402FB9">
            <w:pPr>
              <w:pStyle w:val="a3"/>
              <w:numPr>
                <w:ilvl w:val="0"/>
                <w:numId w:val="16"/>
              </w:numPr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14:paraId="5E513867" w14:textId="77777777" w:rsidR="00402FB9" w:rsidRPr="00CA491A" w:rsidRDefault="00402FB9" w:rsidP="00402FB9">
            <w:pPr>
              <w:pStyle w:val="a3"/>
              <w:numPr>
                <w:ilvl w:val="1"/>
                <w:numId w:val="15"/>
              </w:numPr>
              <w:ind w:left="709" w:hanging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45(3))</w:t>
            </w:r>
          </w:p>
          <w:p w14:paraId="6CEDADD8" w14:textId="77777777" w:rsidR="00402FB9" w:rsidRPr="00CA491A" w:rsidRDefault="00402FB9" w:rsidP="00402FB9">
            <w:pPr>
              <w:pStyle w:val="a3"/>
              <w:numPr>
                <w:ilvl w:val="1"/>
                <w:numId w:val="15"/>
              </w:numPr>
              <w:ind w:left="709" w:hanging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67(9))</w:t>
            </w:r>
          </w:p>
          <w:p w14:paraId="75331CEB" w14:textId="77777777" w:rsidR="00402FB9" w:rsidRPr="00CA491A" w:rsidRDefault="00402FB9" w:rsidP="00402FB9">
            <w:pPr>
              <w:pStyle w:val="a3"/>
              <w:numPr>
                <w:ilvl w:val="1"/>
                <w:numId w:val="15"/>
              </w:numPr>
              <w:ind w:left="709" w:hanging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ส่งเสริมการมีส่วนร่วมของราษฎร ในการมีมาตรการป้องกัน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16(16))</w:t>
            </w:r>
          </w:p>
          <w:p w14:paraId="44E9617A" w14:textId="77777777" w:rsidR="00402FB9" w:rsidRPr="00CA491A" w:rsidRDefault="00402FB9" w:rsidP="00402FB9">
            <w:pPr>
              <w:pStyle w:val="a3"/>
              <w:numPr>
                <w:ilvl w:val="1"/>
                <w:numId w:val="15"/>
              </w:numPr>
              <w:ind w:left="709" w:hanging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17(3))</w:t>
            </w:r>
          </w:p>
          <w:p w14:paraId="484D53C5" w14:textId="77777777" w:rsidR="00402FB9" w:rsidRPr="00CA491A" w:rsidRDefault="00402FB9" w:rsidP="00402FB9">
            <w:pPr>
              <w:pStyle w:val="a3"/>
              <w:numPr>
                <w:ilvl w:val="1"/>
                <w:numId w:val="15"/>
              </w:numPr>
              <w:ind w:left="709" w:hanging="567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การสร้างและบำรุงรักษาทางบกและทางน้ำที่เชื่อมต่อระหว่างองค์กรปกครองส่วนท้องถิ่นอื่น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49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CA491A">
              <w:rPr>
                <w:rFonts w:ascii="TH SarabunIT๙" w:hAnsi="TH SarabunIT๙" w:cs="TH SarabunIT๙"/>
                <w:sz w:val="32"/>
                <w:szCs w:val="32"/>
              </w:rPr>
              <w:t>17(16))</w:t>
            </w:r>
          </w:p>
        </w:tc>
      </w:tr>
    </w:tbl>
    <w:p w14:paraId="0C9DA9B0" w14:textId="77777777" w:rsidR="00402FB9" w:rsidRPr="008A027B" w:rsidRDefault="00402FB9" w:rsidP="00402F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ภารกิจหลักและภารกิจรองที่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จะดำเนินการ</w:t>
      </w:r>
    </w:p>
    <w:p w14:paraId="17838095" w14:textId="77777777" w:rsidR="00402FB9" w:rsidRPr="008A027B" w:rsidRDefault="00402FB9" w:rsidP="00402FB9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AE89E16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การดูแลคุณภาพชีวิตของประชาชน</w:t>
      </w:r>
    </w:p>
    <w:p w14:paraId="3905702F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การพัฒนาสิ่งแวดล้อมและทรัพยากรธรรมชาติ</w:t>
      </w:r>
    </w:p>
    <w:p w14:paraId="20AD8BC6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การส่งเสริมการเกษตร</w:t>
      </w:r>
    </w:p>
    <w:p w14:paraId="3CD7F675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ด้านการพัฒนาคุณภาพชีวิต</w:t>
      </w:r>
    </w:p>
    <w:p w14:paraId="4416C3F1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ด้านการพัฒนาและส่งเสริมการศึกษาศาสนาและวัฒนธรรม</w:t>
      </w:r>
    </w:p>
    <w:p w14:paraId="3867BB6F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ด้านการพัฒนาส่งเสริมสุขภาพและการสาธารณสุข</w:t>
      </w:r>
    </w:p>
    <w:p w14:paraId="7E8E64B7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ด้านการพัฒนาการเมืองและการบริหาร</w:t>
      </w:r>
    </w:p>
    <w:p w14:paraId="37BAC70D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14:paraId="13732042" w14:textId="77777777" w:rsidR="00402FB9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9.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ด้านการพัฒนาและส่งเสริมการประกอบอาชีพ</w:t>
      </w:r>
    </w:p>
    <w:p w14:paraId="6FEF5840" w14:textId="28B700E5" w:rsidR="00402FB9" w:rsidRPr="00CF7F6F" w:rsidRDefault="00402FB9" w:rsidP="00CF7F6F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ด้านการจัดระเบียบชุมชน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สังคม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และการรักษาความสงบเรียบร้อย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                                </w:t>
      </w:r>
    </w:p>
    <w:p w14:paraId="4C1988EF" w14:textId="77777777" w:rsidR="00402FB9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33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(๒) </w:t>
      </w:r>
      <w:r w:rsidRPr="006133E7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14:paraId="0AA71211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การฟื้นฟูวัฒนธรรมและส่งเสริมประเพณีท้องถิ่น</w:t>
      </w:r>
    </w:p>
    <w:p w14:paraId="466CD677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การพัฒนาสิ่งแวดล้อมและทรัพยากรธรรมชาติ</w:t>
      </w:r>
    </w:p>
    <w:p w14:paraId="586C6739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การสนับสนุนและส่งเสริมอุตสาหกรรมในครัวเรือนและเศรษฐกิจชุมชน</w:t>
      </w:r>
    </w:p>
    <w:p w14:paraId="51C0E74C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การส่งเสริมการเกษตร</w:t>
      </w:r>
    </w:p>
    <w:p w14:paraId="70763688" w14:textId="77777777" w:rsidR="00402FB9" w:rsidRPr="005352C7" w:rsidRDefault="00402FB9" w:rsidP="00402FB9">
      <w:pPr>
        <w:pStyle w:val="a3"/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5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535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การสนับสนุนและส่งเสริมการสร้างความเข้มแข็งของชุมชน</w:t>
      </w:r>
    </w:p>
    <w:p w14:paraId="0216FD24" w14:textId="77777777" w:rsidR="00402FB9" w:rsidRPr="00785FC0" w:rsidRDefault="00402FB9" w:rsidP="00402F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</w:p>
    <w:p w14:paraId="46F9F9C3" w14:textId="77777777" w:rsidR="00402FB9" w:rsidRPr="007F5E7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14:paraId="7EEF83B5" w14:textId="77777777" w:rsidR="00402FB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14:paraId="459CADBD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14:paraId="26C21696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14:paraId="7EE933AF" w14:textId="77777777" w:rsidR="00402FB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5370AD72" w14:textId="77777777" w:rsidR="00402FB9" w:rsidRPr="007F5E7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14:paraId="24BAC568" w14:textId="77777777" w:rsidR="00402FB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14:paraId="2C33FC33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615F0D10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14:paraId="1685052B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14:paraId="0823FABF" w14:textId="77777777" w:rsidR="00402FB9" w:rsidRPr="007F5E79" w:rsidRDefault="00402FB9" w:rsidP="00402FB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14:paraId="675726BC" w14:textId="77777777" w:rsidR="00402FB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งานสาธารณสุข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14:paraId="1575E0BA" w14:textId="77777777" w:rsidR="00402FB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งานจัดทำงบประมาณ</w:t>
      </w:r>
    </w:p>
    <w:p w14:paraId="663AFEA8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งานช่าง</w:t>
      </w:r>
    </w:p>
    <w:p w14:paraId="004870FD" w14:textId="77777777" w:rsidR="00402FB9" w:rsidRPr="007F5E79" w:rsidRDefault="00402FB9" w:rsidP="00402FB9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งานธุรการ งานสารบรรณ</w:t>
      </w:r>
    </w:p>
    <w:p w14:paraId="76235A58" w14:textId="77777777" w:rsidR="00402FB9" w:rsidRDefault="00402FB9" w:rsidP="00402F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ะห์สภาพแวดล้อม </w:t>
      </w:r>
    </w:p>
    <w:p w14:paraId="454DEA44" w14:textId="77777777" w:rsidR="00402FB9" w:rsidRDefault="00402FB9" w:rsidP="00402FB9">
      <w:pPr>
        <w:pStyle w:val="aa"/>
        <w:tabs>
          <w:tab w:val="left" w:pos="1134"/>
        </w:tabs>
        <w:ind w:left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การวิเคราะห์สภาวะแวดล้อม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SWOT Analysis)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เป็นเครื่องมือในการประเมินสถานการณ์ 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สําหรับ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องค์กร  ซึ่งช่วยผู้บริหาร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กําหนด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จุดแข็งและจุดอ่อน ขององค์กร จากสภาพแวดล้อมภายใน โอกาสและอุปสรรคจากสภาพแวดล้อมภายนอก  ตลอดจนผลกระทบจากปัจจัยต่าง ๆ ต่อการ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ทํางาน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ขององค์กร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 xml:space="preserve">การวิเคราะห์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SWOT Analysis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อุป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สรรค์ขององค์กร ซึ่งจะช่วยให้ทราบว่าองค์กรได้เดินทางมาถูกทิศและไม่ หลงทาง  นอกจากนี้ยังบอกได้ว่าองค์กรมีแรงขับเคลื่อนไปยังเป้าหมายได้ดีหรือไม่  มั่นใจได้อย่างไรว่าระบบการ 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ทํางาน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SWOT Analysis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ดังนี้   </w:t>
      </w:r>
    </w:p>
    <w:p w14:paraId="59210426" w14:textId="77777777" w:rsidR="00402FB9" w:rsidRPr="006133E7" w:rsidRDefault="00402FB9" w:rsidP="00402FB9">
      <w:pPr>
        <w:pStyle w:val="aa"/>
        <w:numPr>
          <w:ilvl w:val="0"/>
          <w:numId w:val="7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ปัจจัยภายใน 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Internal Environment Analysis)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ได้แก่</w:t>
      </w:r>
    </w:p>
    <w:p w14:paraId="62A910A7" w14:textId="77777777" w:rsidR="00402FB9" w:rsidRPr="006133E7" w:rsidRDefault="00402FB9" w:rsidP="00402FB9">
      <w:pPr>
        <w:pStyle w:val="aa"/>
        <w:numPr>
          <w:ilvl w:val="1"/>
          <w:numId w:val="7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Strengths </w:t>
      </w:r>
    </w:p>
    <w:p w14:paraId="0AF0B143" w14:textId="77777777" w:rsidR="00402FB9" w:rsidRPr="006133E7" w:rsidRDefault="00402FB9" w:rsidP="00402FB9">
      <w:pPr>
        <w:pStyle w:val="aa"/>
        <w:tabs>
          <w:tab w:val="left" w:pos="1701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เกิดจากสภาพแวดล้อมภายในองค์กร เช่น จุดแข็งด้านกำลังคน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กําหนด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กลยุทธ์                    </w:t>
      </w:r>
    </w:p>
    <w:p w14:paraId="4ECCFB9B" w14:textId="77777777" w:rsidR="00402FB9" w:rsidRPr="006133E7" w:rsidRDefault="00402FB9" w:rsidP="00402FB9">
      <w:pPr>
        <w:pStyle w:val="aa"/>
        <w:numPr>
          <w:ilvl w:val="1"/>
          <w:numId w:val="7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W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Weaknesses </w:t>
      </w:r>
    </w:p>
    <w:p w14:paraId="28DD3FDA" w14:textId="77777777" w:rsidR="00402FB9" w:rsidRPr="006133E7" w:rsidRDefault="00402FB9" w:rsidP="00402FB9">
      <w:pPr>
        <w:pStyle w:val="aa"/>
        <w:tabs>
          <w:tab w:val="left" w:pos="1701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ต่างๆ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ขององค์กร ซึ่งองค์กรจะต้องหาวิธีในการแก้ปัญหานั้น 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4AE7602B" w14:textId="77777777" w:rsidR="00402FB9" w:rsidRPr="006133E7" w:rsidRDefault="00402FB9" w:rsidP="00402FB9">
      <w:pPr>
        <w:pStyle w:val="aa"/>
        <w:numPr>
          <w:ilvl w:val="0"/>
          <w:numId w:val="7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ปัจจัยภายนอก 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External Environment Analysis)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ได้แก่</w:t>
      </w:r>
    </w:p>
    <w:p w14:paraId="29612086" w14:textId="77777777" w:rsidR="00402FB9" w:rsidRPr="006133E7" w:rsidRDefault="00402FB9" w:rsidP="00402FB9">
      <w:pPr>
        <w:pStyle w:val="aa"/>
        <w:numPr>
          <w:ilvl w:val="1"/>
          <w:numId w:val="7"/>
        </w:num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O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Opportunities </w:t>
      </w:r>
    </w:p>
    <w:p w14:paraId="0E29726D" w14:textId="77777777" w:rsidR="00402FB9" w:rsidRPr="006133E7" w:rsidRDefault="00402FB9" w:rsidP="00402FB9">
      <w:pPr>
        <w:pStyle w:val="aa"/>
        <w:tabs>
          <w:tab w:val="left" w:pos="1701"/>
          <w:tab w:val="left" w:pos="2127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โอกาส  เป็นผลจากการที่สภาพแวดล้อม ภายนอกขององค์กรเอื้อประโยชน์หรือส่งเสริมการ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ดําเนินงาน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ผู้บริหารที่ดีจะต้องเสาะแสวงหาโอกาสอยู่เสมอ และใช้ประโยชน์จากโอกาสนั้น</w:t>
      </w:r>
    </w:p>
    <w:p w14:paraId="6717667C" w14:textId="77777777" w:rsidR="00402FB9" w:rsidRPr="006133E7" w:rsidRDefault="00402FB9" w:rsidP="00402FB9">
      <w:pPr>
        <w:pStyle w:val="aa"/>
        <w:numPr>
          <w:ilvl w:val="1"/>
          <w:numId w:val="7"/>
        </w:num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lastRenderedPageBreak/>
        <w:t xml:space="preserve">T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Threats </w:t>
      </w:r>
    </w:p>
    <w:p w14:paraId="07C3874E" w14:textId="77777777" w:rsidR="00402FB9" w:rsidRDefault="00402FB9" w:rsidP="00402FB9">
      <w:pPr>
        <w:pStyle w:val="aa"/>
        <w:tabs>
          <w:tab w:val="left" w:pos="1701"/>
          <w:tab w:val="left" w:pos="2127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จําเป็นต้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องปรับกลยุทธ์ให้สอดคล้องและพยายามขจัดอุปสรรค</w:t>
      </w:r>
      <w:proofErr w:type="spellStart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ต่างๆ</w:t>
      </w:r>
      <w:proofErr w:type="spellEnd"/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ที่เกิดขึ้นให้ได้จริง</w:t>
      </w:r>
    </w:p>
    <w:p w14:paraId="732A7028" w14:textId="77777777" w:rsidR="00402FB9" w:rsidRPr="006133E7" w:rsidRDefault="00402FB9" w:rsidP="00402FB9">
      <w:pPr>
        <w:pStyle w:val="aa"/>
        <w:tabs>
          <w:tab w:val="left" w:pos="1701"/>
        </w:tabs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วิเคราะห์ปัจจัยภายใน ภายนอก โอกาส และข้อจำกัด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SWOT)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</w:p>
    <w:p w14:paraId="3E1DB0E8" w14:textId="77777777" w:rsidR="00402FB9" w:rsidRPr="006133E7" w:rsidRDefault="00402FB9" w:rsidP="00402FB9">
      <w:pPr>
        <w:pStyle w:val="aa"/>
        <w:tabs>
          <w:tab w:val="left" w:pos="1701"/>
        </w:tabs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ในการจัดทำ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แผนพัฒนาบุคลากร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โพนทอง</w:t>
      </w:r>
    </w:p>
    <w:p w14:paraId="14189039" w14:textId="77777777" w:rsidR="00402FB9" w:rsidRPr="006133E7" w:rsidRDefault="00402FB9" w:rsidP="00402FB9">
      <w:pPr>
        <w:pStyle w:val="aa"/>
        <w:numPr>
          <w:ilvl w:val="0"/>
          <w:numId w:val="8"/>
        </w:numPr>
        <w:tabs>
          <w:tab w:val="left" w:pos="1701"/>
        </w:tabs>
        <w:ind w:firstLine="52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การวิเคราะห์สภาพแวดล้อมด้านการบริหารจัดการ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Management)</w:t>
      </w:r>
    </w:p>
    <w:p w14:paraId="0D618951" w14:textId="77777777" w:rsidR="00402FB9" w:rsidRPr="006133E7" w:rsidRDefault="00402FB9" w:rsidP="00402FB9">
      <w:pPr>
        <w:pStyle w:val="aa"/>
        <w:numPr>
          <w:ilvl w:val="0"/>
          <w:numId w:val="8"/>
        </w:numPr>
        <w:tabs>
          <w:tab w:val="left" w:pos="1701"/>
        </w:tabs>
        <w:ind w:firstLine="52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การวิเคราะห์สภาพแวดล้อมด้านคน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Man)</w:t>
      </w:r>
    </w:p>
    <w:p w14:paraId="71DD9B26" w14:textId="77777777" w:rsidR="00402FB9" w:rsidRPr="006133E7" w:rsidRDefault="00402FB9" w:rsidP="00402FB9">
      <w:pPr>
        <w:pStyle w:val="aa"/>
        <w:numPr>
          <w:ilvl w:val="0"/>
          <w:numId w:val="8"/>
        </w:numPr>
        <w:tabs>
          <w:tab w:val="left" w:pos="1701"/>
        </w:tabs>
        <w:ind w:firstLine="52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การวิเคราะห์สภาพแวดล้อมด้านเงิน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Money)</w:t>
      </w:r>
    </w:p>
    <w:p w14:paraId="5D95FFE2" w14:textId="77777777" w:rsidR="00402FB9" w:rsidRPr="006133E7" w:rsidRDefault="00402FB9" w:rsidP="00402FB9">
      <w:pPr>
        <w:pStyle w:val="aa"/>
        <w:numPr>
          <w:ilvl w:val="0"/>
          <w:numId w:val="8"/>
        </w:numPr>
        <w:tabs>
          <w:tab w:val="left" w:pos="1701"/>
        </w:tabs>
        <w:ind w:firstLine="52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การวิเคราะห์สภาพแวดล้อมด้านเครื่องมืออุปกรณ์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Machine)</w:t>
      </w:r>
    </w:p>
    <w:p w14:paraId="5E865D56" w14:textId="77777777" w:rsidR="00402FB9" w:rsidRPr="0071784F" w:rsidRDefault="00402FB9" w:rsidP="00402FB9">
      <w:pPr>
        <w:pStyle w:val="aa"/>
        <w:numPr>
          <w:ilvl w:val="0"/>
          <w:numId w:val="8"/>
        </w:numPr>
        <w:tabs>
          <w:tab w:val="left" w:pos="1701"/>
        </w:tabs>
        <w:ind w:left="0" w:firstLine="1134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1784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การวิเคราะห์สภาพแวดล้อมด้านศีลธรรม (</w:t>
      </w:r>
      <w:r w:rsidRPr="0071784F">
        <w:rPr>
          <w:rFonts w:ascii="TH SarabunIT๙" w:hAnsi="TH SarabunIT๙" w:cs="TH SarabunIT๙"/>
          <w:b w:val="0"/>
          <w:bCs w:val="0"/>
          <w:sz w:val="32"/>
          <w:szCs w:val="32"/>
        </w:rPr>
        <w:t>Morality)</w:t>
      </w:r>
      <w:r w:rsidRPr="0071784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และพฤติกรรม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2257"/>
        <w:gridCol w:w="2254"/>
        <w:gridCol w:w="2262"/>
      </w:tblGrid>
      <w:tr w:rsidR="00402FB9" w:rsidRPr="006133E7" w14:paraId="181D7F20" w14:textId="77777777" w:rsidTr="0024580E">
        <w:tc>
          <w:tcPr>
            <w:tcW w:w="2244" w:type="dxa"/>
            <w:shd w:val="clear" w:color="auto" w:fill="auto"/>
          </w:tcPr>
          <w:p w14:paraId="63B79D15" w14:textId="77777777" w:rsidR="00402FB9" w:rsidRPr="006133E7" w:rsidRDefault="00402FB9" w:rsidP="0024580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6133E7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</w:tc>
        <w:tc>
          <w:tcPr>
            <w:tcW w:w="2257" w:type="dxa"/>
            <w:shd w:val="clear" w:color="auto" w:fill="auto"/>
          </w:tcPr>
          <w:p w14:paraId="16121D9A" w14:textId="77777777" w:rsidR="00402FB9" w:rsidRPr="006133E7" w:rsidRDefault="00402FB9" w:rsidP="0024580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6133E7">
              <w:rPr>
                <w:rFonts w:ascii="TH SarabunIT๙" w:hAnsi="TH SarabunIT๙" w:cs="TH SarabunIT๙"/>
                <w:sz w:val="32"/>
                <w:szCs w:val="32"/>
              </w:rPr>
              <w:t xml:space="preserve">   W</w:t>
            </w:r>
          </w:p>
        </w:tc>
        <w:tc>
          <w:tcPr>
            <w:tcW w:w="2254" w:type="dxa"/>
            <w:shd w:val="clear" w:color="auto" w:fill="auto"/>
          </w:tcPr>
          <w:p w14:paraId="500650CC" w14:textId="77777777" w:rsidR="00402FB9" w:rsidRPr="006133E7" w:rsidRDefault="00402FB9" w:rsidP="0024580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133E7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</w:tc>
        <w:tc>
          <w:tcPr>
            <w:tcW w:w="2262" w:type="dxa"/>
            <w:shd w:val="clear" w:color="auto" w:fill="auto"/>
          </w:tcPr>
          <w:p w14:paraId="1D567043" w14:textId="77777777" w:rsidR="00402FB9" w:rsidRPr="006133E7" w:rsidRDefault="00402FB9" w:rsidP="0024580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133E7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</w:tc>
      </w:tr>
      <w:tr w:rsidR="00402FB9" w:rsidRPr="006133E7" w14:paraId="047B9FB8" w14:textId="77777777" w:rsidTr="0024580E">
        <w:tc>
          <w:tcPr>
            <w:tcW w:w="9017" w:type="dxa"/>
            <w:gridSpan w:val="4"/>
            <w:shd w:val="clear" w:color="auto" w:fill="auto"/>
          </w:tcPr>
          <w:p w14:paraId="3EA2BEB9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การวิเคราะห์สภาพแวดล้อมด้านการบริหารจัดการ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Management)</w:t>
            </w:r>
          </w:p>
        </w:tc>
      </w:tr>
      <w:tr w:rsidR="00402FB9" w:rsidRPr="006133E7" w14:paraId="66C18D8B" w14:textId="77777777" w:rsidTr="0024580E">
        <w:tc>
          <w:tcPr>
            <w:tcW w:w="2244" w:type="dxa"/>
            <w:shd w:val="clear" w:color="auto" w:fill="auto"/>
          </w:tcPr>
          <w:p w14:paraId="15AB0786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-มีระเบียบกฎหมายเฉพาะในการทำงานท้องถิ่น</w:t>
            </w:r>
          </w:p>
        </w:tc>
        <w:tc>
          <w:tcPr>
            <w:tcW w:w="2257" w:type="dxa"/>
            <w:shd w:val="clear" w:color="auto" w:fill="auto"/>
          </w:tcPr>
          <w:p w14:paraId="5D4C6390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 มีระบบอุปถัมภ์ในองค์กรยากต่อการบริหารจัดการ</w:t>
            </w:r>
          </w:p>
        </w:tc>
        <w:tc>
          <w:tcPr>
            <w:tcW w:w="2254" w:type="dxa"/>
            <w:shd w:val="clear" w:color="auto" w:fill="auto"/>
          </w:tcPr>
          <w:p w14:paraId="56947AE1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-มีอิสระในการแสดงความคิดเห็นและเปิดโอกาสให้บุคลากรมีส่วนร่วม</w:t>
            </w:r>
          </w:p>
        </w:tc>
        <w:tc>
          <w:tcPr>
            <w:tcW w:w="2262" w:type="dxa"/>
            <w:shd w:val="clear" w:color="auto" w:fill="auto"/>
          </w:tcPr>
          <w:p w14:paraId="193AF557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-ระเบียบกฎหมายเปลี่ยนแปลงบ่อยครั้งเกิดปัญหาในการบริหารจัดการที่ต่อเนื่อง</w:t>
            </w:r>
          </w:p>
          <w:p w14:paraId="05E2B7CB" w14:textId="77777777" w:rsidR="00402FB9" w:rsidRDefault="00402FB9" w:rsidP="0024580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 กระทรวงมหาดไทยหนังสือซักซ้อม ไม่มีความชัดเจน ขาดแนวทางในการดำเนินการที่ถูกต้อง</w:t>
            </w:r>
          </w:p>
          <w:p w14:paraId="65B1882A" w14:textId="77777777" w:rsidR="00402FB9" w:rsidRPr="006133E7" w:rsidRDefault="00402FB9" w:rsidP="0024580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2FB9" w:rsidRPr="006133E7" w14:paraId="414545D9" w14:textId="77777777" w:rsidTr="0024580E">
        <w:tc>
          <w:tcPr>
            <w:tcW w:w="9017" w:type="dxa"/>
            <w:gridSpan w:val="4"/>
            <w:shd w:val="clear" w:color="auto" w:fill="auto"/>
          </w:tcPr>
          <w:p w14:paraId="2A6008FB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การวิเคราะห์สภาพแวดล้อมด้านคน (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Man)</w:t>
            </w:r>
          </w:p>
        </w:tc>
      </w:tr>
      <w:tr w:rsidR="00402FB9" w:rsidRPr="006133E7" w14:paraId="3D75243C" w14:textId="77777777" w:rsidTr="0024580E">
        <w:tc>
          <w:tcPr>
            <w:tcW w:w="2244" w:type="dxa"/>
            <w:shd w:val="clear" w:color="auto" w:fill="auto"/>
          </w:tcPr>
          <w:p w14:paraId="1995664F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 สามารถเปิดกรอบอัตรากำลังตามภาระงานที่เกิดขึ้นได้</w:t>
            </w:r>
          </w:p>
          <w:p w14:paraId="13829B53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 มีบุคลากรทางสาธารณสุขในสังกัด สะดวกต่อการรับบริการสาธารณสุข</w:t>
            </w:r>
          </w:p>
          <w:p w14:paraId="148D8297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 ขอบเขตการทำงานมีความชัดเจนตามมาตรฐานกำหนดตำแหน่ง</w:t>
            </w:r>
          </w:p>
        </w:tc>
        <w:tc>
          <w:tcPr>
            <w:tcW w:w="2257" w:type="dxa"/>
            <w:shd w:val="clear" w:color="auto" w:fill="auto"/>
          </w:tcPr>
          <w:p w14:paraId="13D7A09E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 บุคลากรมีความรู้ความสามารถที่แตกต่างกัน ทำงานแทนกันไม่ได้</w:t>
            </w:r>
          </w:p>
          <w:p w14:paraId="523984FF" w14:textId="77777777" w:rsidR="00402FB9" w:rsidRPr="006133E7" w:rsidRDefault="00402FB9" w:rsidP="0024580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- ขาดการประเมินผลการปฏิบัติงานอย่างมีประสิทธิภาพ</w:t>
            </w:r>
          </w:p>
          <w:p w14:paraId="03AFFBF0" w14:textId="77777777" w:rsidR="00402FB9" w:rsidRPr="006133E7" w:rsidRDefault="00402FB9" w:rsidP="0024580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1160DCBD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ให้บริการสาธารณสุขรวดเร็วทั่วถึง</w:t>
            </w:r>
          </w:p>
        </w:tc>
        <w:tc>
          <w:tcPr>
            <w:tcW w:w="2262" w:type="dxa"/>
            <w:shd w:val="clear" w:color="auto" w:fill="auto"/>
          </w:tcPr>
          <w:p w14:paraId="4C00FB20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- บุคลากรบางส่วนได้รับการบรรจุแล้วถึงเวลาโอนกลับภูมิลำเนา</w:t>
            </w:r>
          </w:p>
          <w:p w14:paraId="5CAEEADE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402FB9" w:rsidRPr="006133E7" w14:paraId="47CB068D" w14:textId="77777777" w:rsidTr="0024580E">
        <w:tc>
          <w:tcPr>
            <w:tcW w:w="9017" w:type="dxa"/>
            <w:gridSpan w:val="4"/>
            <w:shd w:val="clear" w:color="auto" w:fill="auto"/>
          </w:tcPr>
          <w:p w14:paraId="51FBE69D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การวิเคราะห์สภาพแวดล้อมด้านเงิน (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Money)</w:t>
            </w:r>
          </w:p>
        </w:tc>
      </w:tr>
      <w:tr w:rsidR="00402FB9" w:rsidRPr="006133E7" w14:paraId="762230D0" w14:textId="77777777" w:rsidTr="0024580E">
        <w:tc>
          <w:tcPr>
            <w:tcW w:w="2244" w:type="dxa"/>
            <w:shd w:val="clear" w:color="auto" w:fill="auto"/>
          </w:tcPr>
          <w:p w14:paraId="52C7302E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lastRenderedPageBreak/>
              <w:t>-งบประมาณรายจ่ายประจำปีมีเพียงพอต่อการพัฒนาพนักงานส่วนตำบล</w:t>
            </w:r>
          </w:p>
        </w:tc>
        <w:tc>
          <w:tcPr>
            <w:tcW w:w="2257" w:type="dxa"/>
            <w:shd w:val="clear" w:color="auto" w:fill="auto"/>
          </w:tcPr>
          <w:p w14:paraId="3E903033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งบประมาณที่ใช้ในการพัฒนารายบุคคลได้รับการจัดสรรน้อย</w:t>
            </w:r>
          </w:p>
        </w:tc>
        <w:tc>
          <w:tcPr>
            <w:tcW w:w="2254" w:type="dxa"/>
            <w:shd w:val="clear" w:color="auto" w:fill="auto"/>
          </w:tcPr>
          <w:p w14:paraId="3C95E60D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โพนทอง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สามารถให้งบประมาณในการเข้ารับการพัฒนาทันต่อเวลา</w:t>
            </w:r>
          </w:p>
        </w:tc>
        <w:tc>
          <w:tcPr>
            <w:tcW w:w="2262" w:type="dxa"/>
            <w:shd w:val="clear" w:color="auto" w:fill="auto"/>
          </w:tcPr>
          <w:p w14:paraId="5DA74C2D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402FB9" w:rsidRPr="006133E7" w14:paraId="54A6598E" w14:textId="77777777" w:rsidTr="0024580E">
        <w:tc>
          <w:tcPr>
            <w:tcW w:w="9017" w:type="dxa"/>
            <w:gridSpan w:val="4"/>
            <w:shd w:val="clear" w:color="auto" w:fill="auto"/>
          </w:tcPr>
          <w:p w14:paraId="18B78CEF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การวิเคราะห์สภาพแวดล้อมด้านเครื่องมืออุปกรณ์ (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Machine)</w:t>
            </w:r>
          </w:p>
        </w:tc>
      </w:tr>
      <w:tr w:rsidR="00402FB9" w:rsidRPr="006133E7" w14:paraId="777E22B5" w14:textId="77777777" w:rsidTr="0024580E">
        <w:tc>
          <w:tcPr>
            <w:tcW w:w="2244" w:type="dxa"/>
            <w:shd w:val="clear" w:color="auto" w:fill="auto"/>
          </w:tcPr>
          <w:p w14:paraId="0CC6874A" w14:textId="77777777" w:rsidR="00402FB9" w:rsidRPr="006133E7" w:rsidRDefault="00402FB9" w:rsidP="0024580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- มีวัสดุ ครุภัณฑ์ อาคารสถานที่ เครื่องอำนวยความสะดวกทั่วถึง</w:t>
            </w:r>
          </w:p>
        </w:tc>
        <w:tc>
          <w:tcPr>
            <w:tcW w:w="2257" w:type="dxa"/>
            <w:shd w:val="clear" w:color="auto" w:fill="auto"/>
          </w:tcPr>
          <w:p w14:paraId="3740C82C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บุคลากรยังขาดทักษะในการใช้เครื่องมือเทคโนโลยีที่มีในการทำงาน</w:t>
            </w:r>
          </w:p>
        </w:tc>
        <w:tc>
          <w:tcPr>
            <w:tcW w:w="2254" w:type="dxa"/>
            <w:shd w:val="clear" w:color="auto" w:fill="auto"/>
          </w:tcPr>
          <w:p w14:paraId="4B4C12DB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เทคโนโลยีที่มีสามารถทำงานได้รวดเร็วและทันเวลาและเหตุการณ์</w:t>
            </w:r>
          </w:p>
        </w:tc>
        <w:tc>
          <w:tcPr>
            <w:tcW w:w="2262" w:type="dxa"/>
            <w:shd w:val="clear" w:color="auto" w:fill="auto"/>
          </w:tcPr>
          <w:p w14:paraId="407C315A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เทคโนโลยีมีปัญหาตามสภาพอากาศและที่ตั้งทำให้ไม่สามารถทำงานได้ในเวลาเร่งด่วน</w:t>
            </w:r>
          </w:p>
        </w:tc>
      </w:tr>
      <w:tr w:rsidR="00402FB9" w:rsidRPr="006133E7" w14:paraId="3B4B0BB8" w14:textId="77777777" w:rsidTr="0024580E">
        <w:tc>
          <w:tcPr>
            <w:tcW w:w="9017" w:type="dxa"/>
            <w:gridSpan w:val="4"/>
            <w:shd w:val="clear" w:color="auto" w:fill="auto"/>
          </w:tcPr>
          <w:p w14:paraId="3D0671DD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การวิเคราะห์สภาพแวดล้อมด้านศีลธรรม (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Morality)</w:t>
            </w: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และพฤติกรรม </w:t>
            </w:r>
          </w:p>
        </w:tc>
      </w:tr>
      <w:tr w:rsidR="00402FB9" w:rsidRPr="006133E7" w14:paraId="49565428" w14:textId="77777777" w:rsidTr="0024580E">
        <w:tc>
          <w:tcPr>
            <w:tcW w:w="2244" w:type="dxa"/>
            <w:shd w:val="clear" w:color="auto" w:fill="auto"/>
          </w:tcPr>
          <w:p w14:paraId="490D62EA" w14:textId="77777777" w:rsidR="00402FB9" w:rsidRPr="006133E7" w:rsidRDefault="00402FB9" w:rsidP="0024580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โพนทอง</w:t>
            </w: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ตั้งงบประมาณสำหรับส่งเสริมคุณธรรมจริยธรรมทุกปี </w:t>
            </w:r>
          </w:p>
        </w:tc>
        <w:tc>
          <w:tcPr>
            <w:tcW w:w="2257" w:type="dxa"/>
            <w:shd w:val="clear" w:color="auto" w:fill="auto"/>
          </w:tcPr>
          <w:p w14:paraId="21989961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บุคลากรหลากหลายประเภทตำแหน่ง หลากหลายคุณวุฒิ และประสบการณ์ทำให้ไม่เข้าใจในระบบคุณธรรมจริยธรรมเท่าที่ควร</w:t>
            </w:r>
          </w:p>
        </w:tc>
        <w:tc>
          <w:tcPr>
            <w:tcW w:w="2254" w:type="dxa"/>
            <w:shd w:val="clear" w:color="auto" w:fill="auto"/>
          </w:tcPr>
          <w:p w14:paraId="7640E711" w14:textId="77777777" w:rsidR="00402FB9" w:rsidRPr="006133E7" w:rsidRDefault="00402FB9" w:rsidP="0024580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บุคลากรมีการทำงานเป็นทีมและสามัคคีกัน</w:t>
            </w:r>
          </w:p>
          <w:p w14:paraId="32ED664C" w14:textId="77777777" w:rsidR="00402FB9" w:rsidRPr="006133E7" w:rsidRDefault="00402FB9" w:rsidP="0024580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รับฟังความคิดเห็นซึ่งกันและกันยอมรับการเปลี่ยนแปลงและมีจิตสาธารณะ</w:t>
            </w:r>
          </w:p>
          <w:p w14:paraId="587A3378" w14:textId="77777777" w:rsidR="00402FB9" w:rsidRPr="006133E7" w:rsidRDefault="00402FB9" w:rsidP="0024580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33E7">
              <w:rPr>
                <w:rFonts w:ascii="TH SarabunIT๙" w:hAnsi="TH SarabunIT๙" w:cs="TH SarabunIT๙"/>
                <w:sz w:val="32"/>
                <w:szCs w:val="32"/>
                <w:cs/>
              </w:rPr>
              <w:t>-บุคลากรนับถือศาสนาเดียวกัน สะดวกต่อการดำเนินกิจกรรมส่วนรวม</w:t>
            </w:r>
          </w:p>
        </w:tc>
        <w:tc>
          <w:tcPr>
            <w:tcW w:w="2262" w:type="dxa"/>
            <w:shd w:val="clear" w:color="auto" w:fill="auto"/>
          </w:tcPr>
          <w:p w14:paraId="631575D5" w14:textId="77777777" w:rsidR="00402FB9" w:rsidRPr="006133E7" w:rsidRDefault="00402FB9" w:rsidP="0024580E">
            <w:pPr>
              <w:pStyle w:val="aa"/>
              <w:tabs>
                <w:tab w:val="left" w:pos="1701"/>
              </w:tabs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2D768669" w14:textId="370F268A" w:rsidR="00444D18" w:rsidRPr="00402FB9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5B463F0B" w14:textId="30ED6AB4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1F234FD6" w14:textId="28BA936B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18B63F13" w14:textId="229E6F28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331B0E4D" w14:textId="30005F5D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19573FE4" w14:textId="433ABDC8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3F8F8516" w14:textId="7FF17840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6D9F3897" w14:textId="104AF71D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26F6C98F" w14:textId="649F4B5D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4E1B1583" w14:textId="00151D8F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451B97B1" w14:textId="4E97499A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1CEF7A6E" w14:textId="2A388D80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56994289" w14:textId="509A7635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50B5B36F" w14:textId="65B17D8B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652A1DA1" w14:textId="1BBF850E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1D601C37" w14:textId="0B273151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799BA0E7" w14:textId="6278ABC3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4A623CC5" w14:textId="35C21EBE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73223C4E" w14:textId="03708203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0E38625E" w14:textId="2422693F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572C5919" w14:textId="5B62EB4C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7CE9ACEE" w14:textId="2B9C1D00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1F114A44" w14:textId="755ACE31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37A5368C" w14:textId="582A5F5E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6C997010" w14:textId="556D0AA0" w:rsidR="00444D18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54FDCBA2" w14:textId="77777777" w:rsidR="00444D18" w:rsidRDefault="00444D18" w:rsidP="00A85B90">
      <w:pPr>
        <w:rPr>
          <w:rFonts w:ascii="TH SarabunIT๙" w:hAnsi="TH SarabunIT๙" w:cs="TH SarabunIT๙"/>
          <w:sz w:val="32"/>
          <w:szCs w:val="32"/>
          <w:cs/>
        </w:rPr>
        <w:sectPr w:rsidR="00444D18" w:rsidSect="00444D18">
          <w:pgSz w:w="11906" w:h="16838"/>
          <w:pgMar w:top="1440" w:right="993" w:bottom="1440" w:left="1440" w:header="708" w:footer="708" w:gutter="0"/>
          <w:cols w:space="708"/>
          <w:docGrid w:linePitch="360"/>
        </w:sectPr>
      </w:pPr>
    </w:p>
    <w:p w14:paraId="18E23513" w14:textId="391AD22D" w:rsidR="00444D18" w:rsidRPr="004603DD" w:rsidRDefault="00444D18" w:rsidP="00A85B90">
      <w:pPr>
        <w:rPr>
          <w:rFonts w:ascii="TH SarabunIT๙" w:hAnsi="TH SarabunIT๙" w:cs="TH SarabunIT๙"/>
          <w:sz w:val="32"/>
          <w:szCs w:val="32"/>
        </w:rPr>
      </w:pPr>
    </w:p>
    <w:p w14:paraId="0790A8EC" w14:textId="6EAA057C" w:rsidR="00A85B90" w:rsidRPr="004603DD" w:rsidRDefault="00670800" w:rsidP="006328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AA14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402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บริหารทรัพยากรบุคคล </w:t>
      </w:r>
      <w:r w:rsidR="00A85B90" w:rsidRPr="004603DD">
        <w:rPr>
          <w:rFonts w:ascii="TH SarabunIT๙" w:hAnsi="TH SarabunIT๙" w:cs="TH SarabunIT๙"/>
          <w:b/>
          <w:bCs/>
          <w:sz w:val="32"/>
          <w:szCs w:val="32"/>
          <w:cs/>
        </w:rPr>
        <w:t>พ.ศ</w:t>
      </w:r>
      <w:r w:rsidR="00BF03F6" w:rsidRPr="004603D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85B90" w:rsidRPr="004603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5B90" w:rsidRPr="004603D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86D1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3AD20DA" w14:textId="2E2AAE22" w:rsidR="00A85B90" w:rsidRPr="004603DD" w:rsidRDefault="00A85B90" w:rsidP="006328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3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Pr="004603D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603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4603D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86D1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D832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5BA2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D832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5BA2">
        <w:rPr>
          <w:rFonts w:ascii="TH SarabunIT๙" w:hAnsi="TH SarabunIT๙" w:cs="TH SarabunIT๙" w:hint="cs"/>
          <w:b/>
          <w:bCs/>
          <w:sz w:val="32"/>
          <w:szCs w:val="32"/>
          <w:cs/>
        </w:rPr>
        <w:t>30  กันยายน</w:t>
      </w:r>
      <w:r w:rsidRPr="004603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603D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86D1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3D23119" w14:textId="595137FC" w:rsidR="00A85B90" w:rsidRPr="004603DD" w:rsidRDefault="00A85B90" w:rsidP="006328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3D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องค์การบริหารส่วนตำบลโพนทอง</w:t>
      </w:r>
      <w:r w:rsidR="00F718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603DD">
        <w:rPr>
          <w:rFonts w:ascii="TH SarabunIT๙" w:hAnsi="TH SarabunIT๙" w:cs="TH SarabunIT๙"/>
          <w:b/>
          <w:bCs/>
          <w:sz w:val="32"/>
          <w:szCs w:val="32"/>
          <w:cs/>
        </w:rPr>
        <w:t>อำเภอโพธิ์ตาก</w:t>
      </w:r>
      <w:r w:rsidR="00F718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603D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จังหวัดหนองคาย</w:t>
      </w:r>
    </w:p>
    <w:p w14:paraId="21B2671F" w14:textId="77777777" w:rsidR="00A85B90" w:rsidRPr="004603DD" w:rsidRDefault="00A85B90" w:rsidP="006328A9">
      <w:pPr>
        <w:jc w:val="center"/>
        <w:rPr>
          <w:rFonts w:ascii="TH SarabunIT๙" w:hAnsi="TH SarabunIT๙" w:cs="TH SarabunIT๙"/>
          <w:sz w:val="32"/>
          <w:szCs w:val="32"/>
        </w:rPr>
      </w:pPr>
      <w:r w:rsidRPr="004603DD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</w:t>
      </w:r>
    </w:p>
    <w:p w14:paraId="542ADE56" w14:textId="3E3BB5D1" w:rsidR="00A85B90" w:rsidRPr="004603DD" w:rsidRDefault="00A85B90" w:rsidP="002C6C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03DD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ตามที่องค์การบริหารส่วนตำบลโพนทองได้ตระหนักถึงความสำคัญของทรัพยากรมนุษย์</w:t>
      </w:r>
      <w:r w:rsidR="00D832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03DD">
        <w:rPr>
          <w:rFonts w:ascii="TH SarabunIT๙" w:hAnsi="TH SarabunIT๙" w:cs="TH SarabunIT๙"/>
          <w:sz w:val="32"/>
          <w:szCs w:val="32"/>
          <w:cs/>
        </w:rPr>
        <w:t>ซึ่งเป็นปัจจัยที่สำคัญในการนำองค์กรไปสู่</w:t>
      </w:r>
      <w:r w:rsidR="002C6C9B">
        <w:rPr>
          <w:rFonts w:ascii="TH SarabunIT๙" w:hAnsi="TH SarabunIT๙" w:cs="TH SarabunIT๙" w:hint="cs"/>
          <w:sz w:val="32"/>
          <w:szCs w:val="32"/>
          <w:cs/>
        </w:rPr>
        <w:t>ความสำเร็จและมี</w:t>
      </w:r>
    </w:p>
    <w:p w14:paraId="5E955F48" w14:textId="238331B2" w:rsidR="004D32DE" w:rsidRPr="00670800" w:rsidRDefault="00A85B90" w:rsidP="002C6C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03DD">
        <w:rPr>
          <w:rFonts w:ascii="TH SarabunIT๙" w:hAnsi="TH SarabunIT๙" w:cs="TH SarabunIT๙"/>
          <w:sz w:val="32"/>
          <w:szCs w:val="32"/>
          <w:cs/>
        </w:rPr>
        <w:t>มีคุณค่ายิ่งในการขับเคลื่อนการดำเนินงานให้เป็นไปตามวัตถุประสงค์สอดคล้องเจตนารมณ์ของการบริหารกิจการบ้านเมืองที่ดีด้วย</w:t>
      </w:r>
      <w:r w:rsidR="00D832B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603DD">
        <w:rPr>
          <w:rFonts w:ascii="TH SarabunIT๙" w:hAnsi="TH SarabunIT๙" w:cs="TH SarabunIT๙"/>
          <w:sz w:val="32"/>
          <w:szCs w:val="32"/>
          <w:cs/>
        </w:rPr>
        <w:t>กำหนดนโยบายการบริหารทรัพยากรมนุษย์สำหรับใช้เป็นกรอบ</w:t>
      </w:r>
      <w:r w:rsidR="00D83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3DD">
        <w:rPr>
          <w:rFonts w:ascii="TH SarabunIT๙" w:hAnsi="TH SarabunIT๙" w:cs="TH SarabunIT๙"/>
          <w:sz w:val="32"/>
          <w:szCs w:val="32"/>
          <w:cs/>
        </w:rPr>
        <w:t>และแนวทางในการจัดทำแผนการบริหารทรัพยากรมนุษย์</w:t>
      </w:r>
      <w:r w:rsidR="00D83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3DD">
        <w:rPr>
          <w:rFonts w:ascii="TH SarabunIT๙" w:hAnsi="TH SarabunIT๙" w:cs="TH SarabunIT๙"/>
          <w:sz w:val="32"/>
          <w:szCs w:val="32"/>
          <w:cs/>
        </w:rPr>
        <w:t>เพื่อเพิ่มความคุ้มค่าของการบริหารทรัพยากรมนุษย์เกิดความเป็นธรรมโปร่งใสตรวจสอบได้และให้ผู้ปฏิบัติงานมีความสุข</w:t>
      </w:r>
      <w:r w:rsidR="00F71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3DD">
        <w:rPr>
          <w:rFonts w:ascii="TH SarabunIT๙" w:hAnsi="TH SarabunIT๙" w:cs="TH SarabunIT๙"/>
          <w:sz w:val="32"/>
          <w:szCs w:val="32"/>
          <w:cs/>
        </w:rPr>
        <w:t>ขวัญกำลังใจดี</w:t>
      </w:r>
      <w:r w:rsidR="00F71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3DD">
        <w:rPr>
          <w:rFonts w:ascii="TH SarabunIT๙" w:hAnsi="TH SarabunIT๙" w:cs="TH SarabunIT๙"/>
          <w:sz w:val="32"/>
          <w:szCs w:val="32"/>
          <w:cs/>
        </w:rPr>
        <w:t>พึงพอใจในการปฏิบัติงาน</w:t>
      </w:r>
      <w:r w:rsidR="00D83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03DD">
        <w:rPr>
          <w:rFonts w:ascii="TH SarabunIT๙" w:hAnsi="TH SarabunIT๙" w:cs="TH SarabunIT๙"/>
          <w:sz w:val="32"/>
          <w:szCs w:val="32"/>
          <w:cs/>
        </w:rPr>
        <w:t>และมีศักยภาพเพิ่มมากขึ้นโดยกำหนด</w:t>
      </w:r>
      <w:r w:rsidR="00670800">
        <w:rPr>
          <w:rFonts w:ascii="TH SarabunIT๙" w:hAnsi="TH SarabunIT๙" w:cs="TH SarabunIT๙" w:hint="cs"/>
          <w:sz w:val="32"/>
          <w:szCs w:val="32"/>
          <w:cs/>
        </w:rPr>
        <w:t>ยุทธศาสตร์ในการ</w:t>
      </w:r>
      <w:r w:rsidRPr="004603DD">
        <w:rPr>
          <w:rFonts w:ascii="TH SarabunIT๙" w:hAnsi="TH SarabunIT๙" w:cs="TH SarabunIT๙"/>
          <w:sz w:val="32"/>
          <w:szCs w:val="32"/>
          <w:cs/>
        </w:rPr>
        <w:t xml:space="preserve">บริหารทรัพยากรมนุษย์ไว้ </w:t>
      </w:r>
      <w:r w:rsidR="00D832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0800">
        <w:rPr>
          <w:rFonts w:ascii="TH SarabunIT๙" w:hAnsi="TH SarabunIT๙" w:cs="TH SarabunIT๙" w:hint="cs"/>
          <w:sz w:val="32"/>
          <w:szCs w:val="32"/>
          <w:cs/>
        </w:rPr>
        <w:t>4  ยุทธศาต</w:t>
      </w:r>
      <w:proofErr w:type="spellStart"/>
      <w:r w:rsidR="00670800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832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03D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4932633" w14:textId="3851898A" w:rsidR="004D32DE" w:rsidRPr="00D832BB" w:rsidRDefault="00670800" w:rsidP="004D32DE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p w14:paraId="2788EE47" w14:textId="1842CFD3" w:rsidR="00A85B90" w:rsidRPr="00D832BB" w:rsidRDefault="00670800" w:rsidP="00A85B90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2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14:paraId="3F5B383E" w14:textId="70BBDC6A" w:rsidR="004D32DE" w:rsidRDefault="00670800" w:rsidP="004D32DE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 3  การพัฒนาและเสริมสร้างการบริหารงานบุคคลและองค์กรแห่งการเรียนรู้</w:t>
      </w:r>
    </w:p>
    <w:p w14:paraId="14CAE890" w14:textId="15709E13" w:rsidR="00670800" w:rsidRPr="00D832BB" w:rsidRDefault="00670800" w:rsidP="004D32DE">
      <w:pPr>
        <w:pStyle w:val="a3"/>
        <w:numPr>
          <w:ilvl w:val="0"/>
          <w:numId w:val="2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 4  เสริมสร้างวัฒนธรรมองค์กรให้บุคลากรมีจิตสาธารณะ  คุณธรรม  จริยธรรมและการสร้างความสุขในองค์กร</w:t>
      </w:r>
    </w:p>
    <w:p w14:paraId="2E165A9D" w14:textId="53B04CEA" w:rsidR="00BF03F6" w:rsidRPr="004603DD" w:rsidRDefault="00A85B90" w:rsidP="00BF03F6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603DD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603DD">
        <w:rPr>
          <w:rFonts w:ascii="TH SarabunIT๙" w:hAnsi="TH SarabunIT๙" w:cs="TH SarabunIT๙"/>
          <w:sz w:val="32"/>
          <w:szCs w:val="32"/>
          <w:cs/>
        </w:rPr>
        <w:t>พื่อให้การดำเนินงานขับเคลื่อนนโยบายการบริหารทรัพยากรมนุษย์มีประสิทธิภาพบรรลุตามเป้าประสงค์ที่ตั้งไว้</w:t>
      </w:r>
      <w:r w:rsidR="008E2D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03DD">
        <w:rPr>
          <w:rFonts w:ascii="TH SarabunIT๙" w:hAnsi="TH SarabunIT๙" w:cs="TH SarabunIT๙"/>
          <w:sz w:val="32"/>
          <w:szCs w:val="32"/>
          <w:cs/>
        </w:rPr>
        <w:t>โดยผู้บริหารสามารถนำ</w:t>
      </w:r>
      <w:r w:rsidR="008E2DB6">
        <w:rPr>
          <w:rFonts w:ascii="TH SarabunIT๙" w:hAnsi="TH SarabunIT๙" w:cs="TH SarabunIT๙" w:hint="cs"/>
          <w:sz w:val="32"/>
          <w:szCs w:val="32"/>
          <w:cs/>
        </w:rPr>
        <w:t>ผลการ</w:t>
      </w:r>
    </w:p>
    <w:p w14:paraId="1ADA8211" w14:textId="2F0A8B23" w:rsidR="00670800" w:rsidRPr="00670800" w:rsidRDefault="00A85B90" w:rsidP="00BF03F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603DD">
        <w:rPr>
          <w:rFonts w:ascii="TH SarabunIT๙" w:hAnsi="TH SarabunIT๙" w:cs="TH SarabunIT๙"/>
          <w:sz w:val="32"/>
          <w:szCs w:val="32"/>
          <w:cs/>
        </w:rPr>
        <w:t>ดำเนินการใช้เป็นข้อมูลประกอบการปรับปรุงนโยบายให้สอดคล้องกับสถานการณ์ปัจจุบัน</w:t>
      </w:r>
      <w:r w:rsidR="008E2D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03DD"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สำนักปลัดองค์การบริหารส่วนตำบลโพนทอง</w:t>
      </w:r>
      <w:r w:rsidR="00670800">
        <w:rPr>
          <w:rFonts w:ascii="TH SarabunIT๙" w:hAnsi="TH SarabunIT๙" w:cs="TH SarabunIT๙"/>
          <w:sz w:val="32"/>
          <w:szCs w:val="32"/>
        </w:rPr>
        <w:t xml:space="preserve">  </w:t>
      </w:r>
      <w:r w:rsidR="00670800">
        <w:rPr>
          <w:rFonts w:ascii="TH SarabunIT๙" w:hAnsi="TH SarabunIT๙" w:cs="TH SarabunIT๙" w:hint="cs"/>
          <w:sz w:val="32"/>
          <w:szCs w:val="32"/>
          <w:cs/>
        </w:rPr>
        <w:t>จึงจัดทำแผน</w:t>
      </w:r>
      <w:r w:rsidR="00670800" w:rsidRPr="00670800">
        <w:rPr>
          <w:rFonts w:ascii="TH SarabunIT๙" w:hAnsi="TH SarabunIT๙" w:cs="TH SarabunIT๙"/>
          <w:sz w:val="32"/>
          <w:szCs w:val="32"/>
          <w:cs/>
        </w:rPr>
        <w:t>ดำเนินงานตามนโยบายการบริหารทรัพยากรมนุษย์ประจำปีงบประมาณ</w:t>
      </w:r>
      <w:r w:rsidR="00670800" w:rsidRPr="006708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0800" w:rsidRPr="00670800">
        <w:rPr>
          <w:rFonts w:ascii="TH SarabunIT๙" w:hAnsi="TH SarabunIT๙" w:cs="TH SarabunIT๙"/>
          <w:sz w:val="32"/>
          <w:szCs w:val="32"/>
          <w:cs/>
        </w:rPr>
        <w:t>พ.ศ</w:t>
      </w:r>
      <w:r w:rsidR="00670800" w:rsidRPr="0067080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0800" w:rsidRPr="006708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800" w:rsidRPr="00670800">
        <w:rPr>
          <w:rFonts w:ascii="TH SarabunIT๙" w:hAnsi="TH SarabunIT๙" w:cs="TH SarabunIT๙"/>
          <w:sz w:val="32"/>
          <w:szCs w:val="32"/>
        </w:rPr>
        <w:t>256</w:t>
      </w:r>
      <w:r w:rsidR="00C86D1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70800" w:rsidRPr="00670800">
        <w:rPr>
          <w:rFonts w:ascii="TH SarabunIT๙" w:hAnsi="TH SarabunIT๙" w:cs="TH SarabunIT๙" w:hint="cs"/>
          <w:sz w:val="32"/>
          <w:szCs w:val="32"/>
          <w:cs/>
        </w:rPr>
        <w:t xml:space="preserve">  เพื่อเป็นแนวทางในการดำเนินงานตามยุทธศาสตร์ทั้ง  4 ด้าน  ดังนี้</w:t>
      </w:r>
    </w:p>
    <w:p w14:paraId="1C2BA3F5" w14:textId="77777777" w:rsidR="00670800" w:rsidRDefault="00670800" w:rsidP="00BF03F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3D2626" w14:textId="6FED3886" w:rsidR="004603DD" w:rsidRDefault="004603DD" w:rsidP="00BF03F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9E59C6" w14:textId="27E6ECC1" w:rsidR="004603DD" w:rsidRDefault="004603DD" w:rsidP="00BF03F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156A46" w14:textId="41796C04" w:rsidR="004603DD" w:rsidRDefault="004603DD" w:rsidP="00BF03F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31BCED" w14:textId="1129CA62" w:rsidR="000C4027" w:rsidRDefault="000C4027" w:rsidP="00BF03F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45D5DD" w14:textId="77777777" w:rsidR="000C4027" w:rsidRPr="002C6C9B" w:rsidRDefault="000C4027" w:rsidP="00BF03F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CA0402" w14:textId="54325A10" w:rsidR="004603DD" w:rsidRDefault="00670800" w:rsidP="00BF03F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</w:t>
      </w:r>
      <w:r w:rsidR="006777F0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ตร์ที่  1  การพัฒนาบุคลากรทุกระดับเพื่อก้าวไปสู่ความเป็นมืออาชีพ</w:t>
      </w:r>
    </w:p>
    <w:p w14:paraId="17FBFE62" w14:textId="7893D655" w:rsidR="00757F46" w:rsidRPr="00757F46" w:rsidRDefault="00757F46" w:rsidP="00BF03F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57F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วัตถุประสงค์</w:t>
      </w:r>
      <w:r w:rsidRPr="00757F46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บุคลากรทุกระดับมีความรู้ความสามารถทักษะและสมรรถนะที่จำเป็นในการปฏิบัติงานตามเกณฑ์ที่กำหนด</w:t>
      </w:r>
    </w:p>
    <w:p w14:paraId="6A0CD795" w14:textId="77777777" w:rsidR="004603DD" w:rsidRPr="004603DD" w:rsidRDefault="004603DD" w:rsidP="00BF03F6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5"/>
        <w:gridCol w:w="2357"/>
        <w:gridCol w:w="1241"/>
        <w:gridCol w:w="1293"/>
        <w:gridCol w:w="1039"/>
        <w:gridCol w:w="1134"/>
        <w:gridCol w:w="1127"/>
        <w:gridCol w:w="1135"/>
        <w:gridCol w:w="2477"/>
      </w:tblGrid>
      <w:tr w:rsidR="0064705B" w:rsidRPr="004603DD" w14:paraId="79EB68BD" w14:textId="77777777" w:rsidTr="00D15F76">
        <w:tc>
          <w:tcPr>
            <w:tcW w:w="2145" w:type="dxa"/>
            <w:vMerge w:val="restart"/>
          </w:tcPr>
          <w:p w14:paraId="06EC0471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732570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57" w:type="dxa"/>
            <w:vMerge w:val="restart"/>
          </w:tcPr>
          <w:p w14:paraId="077010FC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48381C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241" w:type="dxa"/>
            <w:vMerge w:val="restart"/>
          </w:tcPr>
          <w:p w14:paraId="7A9D7C96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6C16E6C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93" w:type="dxa"/>
            <w:vMerge w:val="restart"/>
          </w:tcPr>
          <w:p w14:paraId="45B5D650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BEB93ED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796D545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435" w:type="dxa"/>
            <w:gridSpan w:val="4"/>
          </w:tcPr>
          <w:p w14:paraId="0080A0BF" w14:textId="2250CC33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477" w:type="dxa"/>
            <w:vMerge w:val="restart"/>
          </w:tcPr>
          <w:p w14:paraId="61A36958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D4A62" w14:textId="453D4DFE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05B" w:rsidRPr="004603DD" w14:paraId="64B43B53" w14:textId="77777777" w:rsidTr="0064705B">
        <w:tc>
          <w:tcPr>
            <w:tcW w:w="2145" w:type="dxa"/>
            <w:vMerge/>
          </w:tcPr>
          <w:p w14:paraId="571E2461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7" w:type="dxa"/>
            <w:vMerge/>
          </w:tcPr>
          <w:p w14:paraId="3A6671AF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1" w:type="dxa"/>
            <w:vMerge/>
          </w:tcPr>
          <w:p w14:paraId="07241541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  <w:vMerge/>
          </w:tcPr>
          <w:p w14:paraId="0E500774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9" w:type="dxa"/>
          </w:tcPr>
          <w:p w14:paraId="2F3AA065" w14:textId="38318157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134" w:type="dxa"/>
          </w:tcPr>
          <w:p w14:paraId="7727FF75" w14:textId="36FC773A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30219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127" w:type="dxa"/>
          </w:tcPr>
          <w:p w14:paraId="1870A214" w14:textId="6234DF7E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35" w:type="dxa"/>
          </w:tcPr>
          <w:p w14:paraId="325F4A04" w14:textId="77777777" w:rsidR="0064705B" w:rsidRPr="00302193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</w:p>
          <w:p w14:paraId="54801141" w14:textId="0CA74DA7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477" w:type="dxa"/>
            <w:vMerge/>
          </w:tcPr>
          <w:p w14:paraId="5022DE3A" w14:textId="77777777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193" w:rsidRPr="004603DD" w14:paraId="265A992E" w14:textId="77777777" w:rsidTr="0064705B">
        <w:tc>
          <w:tcPr>
            <w:tcW w:w="2145" w:type="dxa"/>
          </w:tcPr>
          <w:p w14:paraId="44781942" w14:textId="1F7B2CE0" w:rsidR="00302193" w:rsidRDefault="00302193" w:rsidP="00334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1.โครงการฝึกอบรมหลักสูตรปฐมนิเทศข้าราชการหรือพนักงานส่วนท้องถิ่นบรรจุใหม่</w:t>
            </w:r>
          </w:p>
          <w:p w14:paraId="5A7D779E" w14:textId="235D1194" w:rsidR="00302193" w:rsidRPr="004603DD" w:rsidRDefault="00302193" w:rsidP="00334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57" w:type="dxa"/>
          </w:tcPr>
          <w:p w14:paraId="24828564" w14:textId="42CF81FB" w:rsidR="00302193" w:rsidRDefault="00302193" w:rsidP="006B25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ที่บรรจุใหม่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เข้ารับการฝึกอบรมตามสถาบันพัฒนาบุคลากรท้องถิ่นและหน่วยงานที่เกี่ยวข้อง</w:t>
            </w:r>
          </w:p>
          <w:p w14:paraId="7D1AE7C8" w14:textId="77777777" w:rsidR="00302193" w:rsidRDefault="00302193" w:rsidP="006B25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7A7478" w14:textId="4B089D2C" w:rsidR="00302193" w:rsidRPr="004D32DE" w:rsidRDefault="00302193" w:rsidP="00334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1" w:type="dxa"/>
          </w:tcPr>
          <w:p w14:paraId="3ED2FBD5" w14:textId="188B9ECE" w:rsidR="00302193" w:rsidRPr="004603DD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8C5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8C5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93" w:type="dxa"/>
          </w:tcPr>
          <w:p w14:paraId="3F13E4DC" w14:textId="741673B0" w:rsidR="00302193" w:rsidRPr="004603DD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039" w:type="dxa"/>
          </w:tcPr>
          <w:p w14:paraId="793F9486" w14:textId="015693DC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31D942" w14:textId="6D42C8BC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14:paraId="7DD01E79" w14:textId="361BD4BA" w:rsidR="00302193" w:rsidRDefault="00FE7977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DEA9FC" wp14:editId="3AA226F6">
                      <wp:simplePos x="0" y="0"/>
                      <wp:positionH relativeFrom="column">
                        <wp:posOffset>-1294765</wp:posOffset>
                      </wp:positionH>
                      <wp:positionV relativeFrom="paragraph">
                        <wp:posOffset>560070</wp:posOffset>
                      </wp:positionV>
                      <wp:extent cx="2305397" cy="0"/>
                      <wp:effectExtent l="38100" t="76200" r="19050" b="95250"/>
                      <wp:wrapNone/>
                      <wp:docPr id="92552426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3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615CB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01.95pt;margin-top:44.1pt;width:181.5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fbGAIAAEcEAAAOAAAAZHJzL2Uyb0RvYy54bWysU7uOEzEU7ZH4B8s9mcksWdgoky2yQIMg&#10;4vEBXo+dseSxLdvk0UEFot9mO4SQaKhx/safwrUnmUWwQgIhRY49vufce869np1vO4nWzDqhVY3H&#10;oxIjpqhuhFrV+PWrx/ceYuQ8UQ2RWrEa75jD5/O7d2YbM2WVbrVsmEVAotx0Y2rcem+mReFoyzri&#10;RtowBZdc2454ONpV0ViyAfZOFlVZnhYbbRtjNWXOwdeL/hLPMz/njPrnnDvmkawx1ObzavN6mdZi&#10;PiPTlSWmFfRQBvmHKjoiFCQdqC6IJ+iNFb9RdYJa7TT3I6q7QnMuKMsaQM24/EXNy5YYlrWAOc4M&#10;Nrn/R0ufrZcWiabGZ9VkUt2vTjFSpINOxfAlhn0M72L4GsPnuH8bw8cYvsf9hxi+xfAphqvDfg8x&#10;1/l3lSLDezROxm6MmwL/Qi3t4eTM0iaXttx26R/0o21uxm5oBtt6ROFjdVJOTs4eYESPd8UN0Fjn&#10;nzDdobSpsfOWiFXrF1opaLm249wMsn7qPKQG4BGQskqV1paR5pFqkN8ZUOutIGolWT8Qngh5+x1Q&#10;JXiRtPVq8s7vJOupXzAOdkL9fQl5kNlCWrQmMIKEUqZ8diczQXSCcSHlACxz7X8EHuITlOUh/xvw&#10;gMiZtfIDuBNK29uy++2xZN7HHx3odScLLnWzy33O1sC0ZtsPLys9h5/PGX7z/uc/AAAA//8DAFBL&#10;AwQUAAYACAAAACEAQc/fitwAAAAKAQAADwAAAGRycy9kb3ducmV2LnhtbEyPy2rDMBBF94X8g5hA&#10;d4lUlxbbtRxCoM2u0CTQrWxNbFNrZCT50b+vQhftbh6HO2eK3WJ6NqHznSUJD1sBDKm2uqNGwuX8&#10;ukmB+aBIq94SSvhGD7tydVeoXNuZPnA6hYbFEPK5ktCGMOSc+7pFo/zWDkhxd7XOqBBb13Dt1BzD&#10;Tc8TIZ65UR3FC60a8NBi/XUajQT6XMS5GcT1fZ6OlcvewuiPmZT362X/AizgEv5guOlHdSijU2VH&#10;0p71EjaJeMwiKyFNE2A34imLRfU74GXB/79Q/gAAAP//AwBQSwECLQAUAAYACAAAACEAtoM4kv4A&#10;AADhAQAAEwAAAAAAAAAAAAAAAAAAAAAAW0NvbnRlbnRfVHlwZXNdLnhtbFBLAQItABQABgAIAAAA&#10;IQA4/SH/1gAAAJQBAAALAAAAAAAAAAAAAAAAAC8BAABfcmVscy8ucmVsc1BLAQItABQABgAIAAAA&#10;IQBuCQfbGAIAAEcEAAAOAAAAAAAAAAAAAAAAAC4CAABkcnMvZTJvRG9jLnhtbFBLAQItABQABgAI&#10;AAAAIQBBz9+K3AAAAAoBAAAPAAAAAAAAAAAAAAAAAHIEAABkcnMvZG93bnJldi54bWxQSwUGAAAA&#10;AAQABADzAAAAew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14:paraId="6E688720" w14:textId="3406A40C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7A9D639B" w14:textId="5A8C065D" w:rsidR="00302193" w:rsidRDefault="00302193" w:rsidP="006B25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มีข้าราชการบรรจุใหม่ จึงต้องดำเนินการส่งบุคลากรเข้ารับการฝึกอบรม</w:t>
            </w:r>
            <w:r w:rsidRPr="006D6BEF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สถาบันพัฒนาบุคลากรท้องถิ่นและ</w:t>
            </w:r>
            <w:r w:rsidRPr="006D6BE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หน่วยงานภายนอก</w:t>
            </w:r>
          </w:p>
          <w:p w14:paraId="3B14C1C6" w14:textId="030334D0" w:rsidR="00302193" w:rsidRPr="004603DD" w:rsidRDefault="00302193" w:rsidP="00C716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02193" w:rsidRPr="004603DD" w14:paraId="39CB9DE8" w14:textId="77777777" w:rsidTr="0064705B">
        <w:trPr>
          <w:trHeight w:val="2776"/>
        </w:trPr>
        <w:tc>
          <w:tcPr>
            <w:tcW w:w="2145" w:type="dxa"/>
          </w:tcPr>
          <w:p w14:paraId="52D57A89" w14:textId="716B091F" w:rsidR="00302193" w:rsidRDefault="00302193" w:rsidP="00334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2.การพัฒนาองค์ความรู้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Knowledge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Management:KM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จัดส่งบุคลากรเข้ารับการอบรมในสายงานที่มีในแผนอัตรากำลัง</w:t>
            </w:r>
          </w:p>
          <w:p w14:paraId="48F9AF77" w14:textId="77777777" w:rsidR="00302193" w:rsidRDefault="00302193" w:rsidP="00334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F99CA" w14:textId="75C429F6" w:rsidR="00302193" w:rsidRDefault="00302193" w:rsidP="00334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57" w:type="dxa"/>
          </w:tcPr>
          <w:p w14:paraId="422BC049" w14:textId="6B476BD6" w:rsidR="00302193" w:rsidRDefault="00302193" w:rsidP="00334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จัดส่งบุคลากรเข้ารับการฝึกอบรมตามสถาบันพัฒนาบุคลากรท้องถิ่น</w:t>
            </w:r>
          </w:p>
        </w:tc>
        <w:tc>
          <w:tcPr>
            <w:tcW w:w="1241" w:type="dxa"/>
          </w:tcPr>
          <w:p w14:paraId="237C8B8F" w14:textId="77D0F50C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B27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B27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93" w:type="dxa"/>
          </w:tcPr>
          <w:p w14:paraId="7C02BB05" w14:textId="559F4BA2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167,500</w:t>
            </w:r>
          </w:p>
        </w:tc>
        <w:tc>
          <w:tcPr>
            <w:tcW w:w="1039" w:type="dxa"/>
          </w:tcPr>
          <w:p w14:paraId="0FCDB95D" w14:textId="26D0F9F9" w:rsidR="00302193" w:rsidRDefault="00302193" w:rsidP="0009376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134" w:type="dxa"/>
          </w:tcPr>
          <w:p w14:paraId="624CD2B7" w14:textId="7E181F59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14:paraId="6291DA5F" w14:textId="3A127C88" w:rsidR="00302193" w:rsidRDefault="00FE7977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DE47100" wp14:editId="7F35B134">
                      <wp:simplePos x="0" y="0"/>
                      <wp:positionH relativeFrom="column">
                        <wp:posOffset>-1256030</wp:posOffset>
                      </wp:positionH>
                      <wp:positionV relativeFrom="paragraph">
                        <wp:posOffset>814070</wp:posOffset>
                      </wp:positionV>
                      <wp:extent cx="2274570" cy="0"/>
                      <wp:effectExtent l="38100" t="76200" r="1143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45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1C97456" id="ลูกศรเชื่อมต่อแบบตรง 3" o:spid="_x0000_s1026" type="#_x0000_t32" style="position:absolute;margin-left:-98.9pt;margin-top:64.1pt;width:179.1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4EEQIAAEAEAAAOAAAAZHJzL2Uyb0RvYy54bWysU72OEzEQ7pF4B8s92SQHHIqyuSIHNAhO&#10;/DyAzzvOWvLalm3y00EFor+GDiEkGmqct/GjMPYmewhOSCCk1ax/5vtmvpnx/GzbKbIG56XRNZ2M&#10;xpSA5qaRelXTVy8f3XlAiQ9MN0wZDTXdgadni9u35hs7g6lpjWrAESTRfraxNW1DsLOq8ryFjvmR&#10;saDxUhjXsYBbt6oaxzbI3qlqOh7frzbGNdYZDt7j6Xl/SReFXwjg4ZkQHgJRNcXcQrGu2Mtsq8Wc&#10;zVaO2VbyQxrsH7LomNQYdKA6Z4GR107+RtVJ7ow3Ioy46SojhORQNKCayfgXNS9aZqFoweJ4O5TJ&#10;/z9a/nR94YhsanpCiWYdtijFLynuU3yb4tcUP6f9mxQ/pPg97d+n+C3FTyleHdZ79PlYvqvsGd+R&#10;k1zRjfUzJF7qC3fYeXvhcnm2wnX5j8LJtnRhN3QBtoFwPJxOT+/eO8Vm8eNddQ20zofHYDqSFzX1&#10;wTG5asPSaI29Nm5SusDWT3zA0Ag8AnJUpbNtgTUPdUPCzqLa4CTTKwX9JAQm1c13SJXhVdbWqymr&#10;sFPQUz8HgXXE/PsUygTDUjmyZjh7jHPQYZKjFCb0zjAhlRqA45L7H4EH/wyFMt1/Ax4QJbLRYQB3&#10;Uht3U/SwPaYsev9jBXrduQSXptmVPpfS4JgWhYcnld/Bz/sCv374ix8AAAD//wMAUEsDBBQABgAI&#10;AAAAIQDY+tbA3QAAAAwBAAAPAAAAZHJzL2Rvd25yZXYueG1sTI/NasMwEITvhb6D2EJviRRT0tix&#10;HEqhza3QJJCrbG1sU2tlJPmnb18FCslxdoaZb/PdbDo2ovOtJQmrpQCGVFndUi3hdPxYbID5oEir&#10;zhJK+EUPu+LxIVeZthN943gINYsl5DMloQmhzzj3VYNG+aXtkaJ3sc6oEKWruXZqiuWm44kQa25U&#10;S3GhUT2+N1j9HAYjgc6zONa9uHxN47506WcY/D6V8vlpftsCCziHWxiu+BEdishU2oG0Z52ExSp9&#10;jewhOskmAXaNrMULsPL/wouc3z9R/AEAAP//AwBQSwECLQAUAAYACAAAACEAtoM4kv4AAADhAQAA&#10;EwAAAAAAAAAAAAAAAAAAAAAAW0NvbnRlbnRfVHlwZXNdLnhtbFBLAQItABQABgAIAAAAIQA4/SH/&#10;1gAAAJQBAAALAAAAAAAAAAAAAAAAAC8BAABfcmVscy8ucmVsc1BLAQItABQABgAIAAAAIQATFp4E&#10;EQIAAEAEAAAOAAAAAAAAAAAAAAAAAC4CAABkcnMvZTJvRG9jLnhtbFBLAQItABQABgAIAAAAIQDY&#10;+tbA3QAAAAwBAAAPAAAAAAAAAAAAAAAAAGsEAABkcnMvZG93bnJldi54bWxQSwUGAAAAAAQABADz&#10;AAAAd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14:paraId="383C9D95" w14:textId="342DF80D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7" w:type="dxa"/>
          </w:tcPr>
          <w:p w14:paraId="08763493" w14:textId="5430B8F0" w:rsidR="00302193" w:rsidRDefault="00302193" w:rsidP="00C716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0E3ACBC" w14:textId="72CF5C43" w:rsidR="00A85B90" w:rsidRDefault="00A85B90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135B32" w14:textId="399E5386" w:rsidR="002C72C1" w:rsidRDefault="002C72C1" w:rsidP="006328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16818A" w14:textId="77777777" w:rsidR="006B2513" w:rsidRDefault="006B2513" w:rsidP="00CC728C">
      <w:pPr>
        <w:rPr>
          <w:rFonts w:ascii="TH SarabunIT๙" w:hAnsi="TH SarabunIT๙" w:cs="TH SarabunIT๙"/>
          <w:sz w:val="32"/>
          <w:szCs w:val="32"/>
        </w:rPr>
      </w:pPr>
    </w:p>
    <w:p w14:paraId="6DE79D8D" w14:textId="2E65DA84" w:rsidR="00757F46" w:rsidRPr="002C72C1" w:rsidRDefault="006777F0" w:rsidP="00757F4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</w:t>
      </w:r>
      <w:r w:rsidR="00757F46">
        <w:rPr>
          <w:rFonts w:ascii="TH SarabunIT๙" w:hAnsi="TH SarabunIT๙" w:cs="TH SarabunIT๙" w:hint="cs"/>
          <w:b/>
          <w:bCs/>
          <w:sz w:val="32"/>
          <w:szCs w:val="32"/>
          <w:cs/>
        </w:rPr>
        <w:t>2  การพัฒนาบุคลากรทุกระดับให้มีประสิทธิภาพเพื่อรองรับการเปลี่ยนแปลง</w:t>
      </w:r>
    </w:p>
    <w:p w14:paraId="0368FE12" w14:textId="5BE05E2B" w:rsidR="00757F46" w:rsidRPr="004603DD" w:rsidRDefault="00757F46" w:rsidP="00CC728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  บุคลากรมีความรู้และทักษะในการปฏิบัติการเพื่อรองรับการเปลี่ยนแปลง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2427"/>
        <w:gridCol w:w="1247"/>
        <w:gridCol w:w="1674"/>
        <w:gridCol w:w="993"/>
        <w:gridCol w:w="1012"/>
        <w:gridCol w:w="961"/>
        <w:gridCol w:w="1003"/>
        <w:gridCol w:w="2613"/>
      </w:tblGrid>
      <w:tr w:rsidR="0064705B" w:rsidRPr="004603DD" w14:paraId="16350F5F" w14:textId="77777777" w:rsidTr="0064705B">
        <w:tc>
          <w:tcPr>
            <w:tcW w:w="2018" w:type="dxa"/>
            <w:vMerge w:val="restart"/>
          </w:tcPr>
          <w:p w14:paraId="088E6BAE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C5AF47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27" w:type="dxa"/>
            <w:vMerge w:val="restart"/>
          </w:tcPr>
          <w:p w14:paraId="6CE2120E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DB8611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247" w:type="dxa"/>
            <w:vMerge w:val="restart"/>
          </w:tcPr>
          <w:p w14:paraId="7BB31210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FC8F27D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74" w:type="dxa"/>
            <w:vMerge w:val="restart"/>
          </w:tcPr>
          <w:p w14:paraId="7B0B76DB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1DB9A69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0BF6285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14:paraId="293360E3" w14:textId="7191454D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613" w:type="dxa"/>
            <w:vMerge w:val="restart"/>
          </w:tcPr>
          <w:p w14:paraId="3318A368" w14:textId="7777777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41966F" w14:textId="70314A67" w:rsidR="0064705B" w:rsidRPr="00C716ED" w:rsidRDefault="0064705B" w:rsidP="00093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05B" w:rsidRPr="004603DD" w14:paraId="65102476" w14:textId="77777777" w:rsidTr="0064705B">
        <w:tc>
          <w:tcPr>
            <w:tcW w:w="2018" w:type="dxa"/>
            <w:vMerge/>
          </w:tcPr>
          <w:p w14:paraId="0C9B6A55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7" w:type="dxa"/>
            <w:vMerge/>
          </w:tcPr>
          <w:p w14:paraId="414B08E9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6A197CD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3049866A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FB65C90" w14:textId="5DE14F84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012" w:type="dxa"/>
          </w:tcPr>
          <w:p w14:paraId="6209C1CC" w14:textId="4FE5D639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0219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961" w:type="dxa"/>
          </w:tcPr>
          <w:p w14:paraId="307BCE69" w14:textId="3F5826BE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003" w:type="dxa"/>
          </w:tcPr>
          <w:p w14:paraId="456432AC" w14:textId="77777777" w:rsidR="0064705B" w:rsidRPr="00302193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</w:p>
          <w:p w14:paraId="2B5CA5DF" w14:textId="2FF8D3B1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613" w:type="dxa"/>
            <w:vMerge/>
          </w:tcPr>
          <w:p w14:paraId="1C543208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193" w:rsidRPr="004603DD" w14:paraId="71193457" w14:textId="77777777" w:rsidTr="0064705B">
        <w:tc>
          <w:tcPr>
            <w:tcW w:w="2018" w:type="dxa"/>
          </w:tcPr>
          <w:p w14:paraId="3753AE9D" w14:textId="66A0C8D6" w:rsidR="00302193" w:rsidRPr="004603DD" w:rsidRDefault="00302193" w:rsidP="000937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1.ส่งบุคลากรเข้ารับการอบรมในโครงการพัฒนาศักยภาพการบริหารงาน</w:t>
            </w:r>
          </w:p>
        </w:tc>
        <w:tc>
          <w:tcPr>
            <w:tcW w:w="2427" w:type="dxa"/>
          </w:tcPr>
          <w:p w14:paraId="27634FBF" w14:textId="534DC38D" w:rsidR="00302193" w:rsidRDefault="00302193" w:rsidP="002C72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จัดส่งบุคลากรเข้ารับการฝึกอบรมตามสถาบันพัฒนาบุคลากรท้องถิ่นและหน่วยงานที่เกี่ยวข้อง</w:t>
            </w:r>
          </w:p>
          <w:p w14:paraId="6953CE63" w14:textId="77777777" w:rsidR="00302193" w:rsidRDefault="00302193" w:rsidP="002C72C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8A6DBF7" w14:textId="77777777" w:rsidR="00302193" w:rsidRDefault="00302193" w:rsidP="002C72C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160823" w14:textId="77777777" w:rsidR="008253A4" w:rsidRPr="007C08AC" w:rsidRDefault="008253A4" w:rsidP="002C72C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5E9E85" w14:textId="4145A424" w:rsidR="00302193" w:rsidRPr="002C72C1" w:rsidRDefault="00302193" w:rsidP="002C72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7" w:type="dxa"/>
          </w:tcPr>
          <w:p w14:paraId="5891B09D" w14:textId="043412DD" w:rsidR="00302193" w:rsidRDefault="00302193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B27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-30 ก.ย.6</w:t>
            </w:r>
            <w:r w:rsidR="00B27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8315A2A" w14:textId="22817BFB" w:rsidR="00302193" w:rsidRDefault="00302193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EC705" w14:textId="77777777" w:rsidR="00302193" w:rsidRDefault="00302193" w:rsidP="00E364A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853149" w14:textId="77777777" w:rsidR="00302193" w:rsidRPr="007C08AC" w:rsidRDefault="00302193" w:rsidP="00E364A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F413DA" w14:textId="49094C31" w:rsidR="00302193" w:rsidRPr="004603DD" w:rsidRDefault="00302193" w:rsidP="00F52F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6AA9398" w14:textId="1B9DA0E5" w:rsidR="00302193" w:rsidRPr="00D97300" w:rsidRDefault="00302193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3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14:paraId="08ED22A9" w14:textId="6E1CAFFF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14:paraId="0C576B5D" w14:textId="60D26B39" w:rsidR="00302193" w:rsidRDefault="008253A4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F145E56" wp14:editId="793E90E3">
                      <wp:simplePos x="0" y="0"/>
                      <wp:positionH relativeFrom="column">
                        <wp:posOffset>-603481</wp:posOffset>
                      </wp:positionH>
                      <wp:positionV relativeFrom="paragraph">
                        <wp:posOffset>552161</wp:posOffset>
                      </wp:positionV>
                      <wp:extent cx="2305397" cy="0"/>
                      <wp:effectExtent l="38100" t="76200" r="19050" b="95250"/>
                      <wp:wrapNone/>
                      <wp:docPr id="1773974698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3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7397DE6" id="ลูกศรเชื่อมต่อแบบตรง 1" o:spid="_x0000_s1026" type="#_x0000_t32" style="position:absolute;margin-left:-47.5pt;margin-top:43.5pt;width:181.5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NgwAEAAOcDAAAOAAAAZHJzL2Uyb0RvYy54bWysU9uO0zAQfUfiHyy/06RdcYua7kMXeEGw&#10;YuEDvM44seSb7KFJ/p6x06YIVkggXia2x+fMmePJ/nayhp0gJu1dy7ebmjNw0nfa9S3/9vX9izec&#10;JRSuE8Y7aPkMid8enj/bj6GBnR+86SAyInGpGUPLB8TQVFWSA1iRNj6Ao6Ty0QqkbeyrLoqR2K2p&#10;dnX9qhp97EL0ElKi07slyQ+FXymQ+FmpBMhMy0kblhhLfMyxOuxF00cRBi3PMsQ/qLBCOyq6Ut0J&#10;FOx71L9RWS2jT17hRnpbeaW0hNIDdbOtf+nmYRABSi9kTgqrTen/0cpPp6O7j2TDGFKTwn3MXUwq&#10;2vwlfWwqZs2rWTAhk3S4u6lf3rx9zZm85KorMMSEH8BblhctTxiF7gc8eufoSXzcFrPE6WNCKk3A&#10;CyBXNS7HAUT3znUM50Bzg1EL1xtYHgyFNk/niCrDq2s3ZYWzgYX6CyimO9K/SCiDBkcT2UnQiAgp&#10;weE2VylMdDvDlDZmBdZF+x+B5/sZCmUI/wa8Ikpl73AFW+18fKo6ThfJarl/cWDpO1vw6Lu5vHOx&#10;hqapdHie/DyuP+8L/Pp/Hn4AAAD//wMAUEsDBBQABgAIAAAAIQCluCOL3QAAAAkBAAAPAAAAZHJz&#10;L2Rvd25yZXYueG1sTI9PS8NAEMXvQr/DMgVv7W4L1iRmU0TQ3gRbwesmO02C2dmQ3fzx2zviQU/D&#10;zHu8+b38uLhOTDiE1pOG3VaBQKq8banW8H553iQgQjRkTecJNXxhgGOxuslNZv1MbzidYy04hEJm&#10;NDQx9pmUoWrQmbD1PRJrVz84E3kdamkHM3O46+ReqYN0piX+0JgenxqsPs+j00Afi7rUvbq+ztOp&#10;HNKXOIZTqvXtenl8ABFxiX9m+MFndCiYqfQj2SA6DZv0jrtEDck9TzbsD8kORPl7kEUu/zcovgEA&#10;AP//AwBQSwECLQAUAAYACAAAACEAtoM4kv4AAADhAQAAEwAAAAAAAAAAAAAAAAAAAAAAW0NvbnRl&#10;bnRfVHlwZXNdLnhtbFBLAQItABQABgAIAAAAIQA4/SH/1gAAAJQBAAALAAAAAAAAAAAAAAAAAC8B&#10;AABfcmVscy8ucmVsc1BLAQItABQABgAIAAAAIQAA8kNgwAEAAOcDAAAOAAAAAAAAAAAAAAAAAC4C&#10;AABkcnMvZTJvRG9jLnhtbFBLAQItABQABgAIAAAAIQCluCOL3QAAAAkBAAAPAAAAAAAAAAAAAAAA&#10;ABo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1" w:type="dxa"/>
          </w:tcPr>
          <w:p w14:paraId="58F2A2C6" w14:textId="77777777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3" w:type="dxa"/>
          </w:tcPr>
          <w:p w14:paraId="10BE8A95" w14:textId="18AA5103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476E6EC" w14:textId="5D31138B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441AA" w14:textId="77777777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D727A7" w14:textId="07B4C446" w:rsidR="00302193" w:rsidRPr="004603DD" w:rsidRDefault="00302193" w:rsidP="00DF61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02193" w:rsidRPr="004603DD" w14:paraId="5B074443" w14:textId="77777777" w:rsidTr="0064705B">
        <w:tc>
          <w:tcPr>
            <w:tcW w:w="2018" w:type="dxa"/>
          </w:tcPr>
          <w:p w14:paraId="5A68ED91" w14:textId="17AE44BB" w:rsidR="00302193" w:rsidRDefault="00302193" w:rsidP="000937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2.ประชาคมหมู่บ้าน</w:t>
            </w:r>
          </w:p>
          <w:p w14:paraId="636D1FCC" w14:textId="77777777" w:rsidR="00302193" w:rsidRDefault="00302193" w:rsidP="000937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5E577" w14:textId="066ECAF7" w:rsidR="00302193" w:rsidRPr="00334CEF" w:rsidRDefault="00302193" w:rsidP="000937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7" w:type="dxa"/>
          </w:tcPr>
          <w:p w14:paraId="4E35243C" w14:textId="77777777" w:rsidR="00302193" w:rsidRDefault="00302193" w:rsidP="002C72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1.เข้าร่วมประชาคม เพื่อรับฟังปัญหาข้อเสนอแนะ กับประชาชนเพื่อรองรับการเปลี่ยนแปลง</w:t>
            </w:r>
          </w:p>
          <w:p w14:paraId="2F1D9FF5" w14:textId="77777777" w:rsidR="00302193" w:rsidRDefault="00302193" w:rsidP="002C72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C0D8E0" w14:textId="51E89B52" w:rsidR="00302193" w:rsidRDefault="00302193" w:rsidP="002C72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7" w:type="dxa"/>
          </w:tcPr>
          <w:p w14:paraId="20E82562" w14:textId="4D73F60F" w:rsidR="00302193" w:rsidRDefault="00302193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B27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B27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01DB59A" w14:textId="77777777" w:rsidR="00302193" w:rsidRDefault="00302193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89B00" w14:textId="77777777" w:rsidR="008253A4" w:rsidRDefault="008253A4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FB60C" w14:textId="77777777" w:rsidR="008253A4" w:rsidRDefault="008253A4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FA91C" w14:textId="77777777" w:rsidR="008253A4" w:rsidRDefault="008253A4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CF0A0" w14:textId="08F1020B" w:rsidR="008253A4" w:rsidRDefault="008253A4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2B80F80" w14:textId="42500994" w:rsidR="00302193" w:rsidRPr="00334CEF" w:rsidRDefault="00302193" w:rsidP="002C72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993" w:type="dxa"/>
          </w:tcPr>
          <w:p w14:paraId="4A37987C" w14:textId="3DB12825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14:paraId="51E1B7F8" w14:textId="099A5F97" w:rsidR="00302193" w:rsidRDefault="008253A4" w:rsidP="0009376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9B0906C" wp14:editId="271EB213">
                      <wp:simplePos x="0" y="0"/>
                      <wp:positionH relativeFrom="column">
                        <wp:posOffset>-526011</wp:posOffset>
                      </wp:positionH>
                      <wp:positionV relativeFrom="paragraph">
                        <wp:posOffset>564515</wp:posOffset>
                      </wp:positionV>
                      <wp:extent cx="2305397" cy="0"/>
                      <wp:effectExtent l="38100" t="76200" r="19050" b="95250"/>
                      <wp:wrapNone/>
                      <wp:docPr id="106247075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3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31D82BC" id="ลูกศรเชื่อมต่อแบบตรง 1" o:spid="_x0000_s1026" type="#_x0000_t32" style="position:absolute;margin-left:-41.4pt;margin-top:44.45pt;width:181.5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NgwAEAAOcDAAAOAAAAZHJzL2Uyb0RvYy54bWysU9uO0zAQfUfiHyy/06RdcYua7kMXeEGw&#10;YuEDvM44seSb7KFJ/p6x06YIVkggXia2x+fMmePJ/nayhp0gJu1dy7ebmjNw0nfa9S3/9vX9izec&#10;JRSuE8Y7aPkMid8enj/bj6GBnR+86SAyInGpGUPLB8TQVFWSA1iRNj6Ao6Ty0QqkbeyrLoqR2K2p&#10;dnX9qhp97EL0ElKi07slyQ+FXymQ+FmpBMhMy0kblhhLfMyxOuxF00cRBi3PMsQ/qLBCOyq6Ut0J&#10;FOx71L9RWS2jT17hRnpbeaW0hNIDdbOtf+nmYRABSi9kTgqrTen/0cpPp6O7j2TDGFKTwn3MXUwq&#10;2vwlfWwqZs2rWTAhk3S4u6lf3rx9zZm85KorMMSEH8BblhctTxiF7gc8eufoSXzcFrPE6WNCKk3A&#10;CyBXNS7HAUT3znUM50Bzg1EL1xtYHgyFNk/niCrDq2s3ZYWzgYX6CyimO9K/SCiDBkcT2UnQiAgp&#10;weE2VylMdDvDlDZmBdZF+x+B5/sZCmUI/wa8Ikpl73AFW+18fKo6ThfJarl/cWDpO1vw6Lu5vHOx&#10;hqapdHie/DyuP+8L/Pp/Hn4AAAD//wMAUEsDBBQABgAIAAAAIQC2tEji3AAAAAkBAAAPAAAAZHJz&#10;L2Rvd25yZXYueG1sTI9PS8QwEMXvgt8hjOBtN7GCpLXpsgi6N8HdBa9pM9uWbSYlSf/47Y140OO8&#10;ebz3e+VutQOb0YfekYKHrQCG1DjTU6vgfHrdSGAhajJ6cIQKvjDArrq9KXVh3EIfOB9jy1IIhUIr&#10;6GIcC85D06HVYetGpPS7OG91TKdvufF6SeF24JkQT9zqnlJDp0d86bC5HiergD5XcWpHcXlf5kPt&#10;87c4hUOu1P3dun8GFnGNf2b4wU/oUCWm2k1kAhsUbGSW0KMCKXNgyZBJ8Qis/hV4VfL/C6pvAAAA&#10;//8DAFBLAQItABQABgAIAAAAIQC2gziS/gAAAOEBAAATAAAAAAAAAAAAAAAAAAAAAABbQ29udGVu&#10;dF9UeXBlc10ueG1sUEsBAi0AFAAGAAgAAAAhADj9If/WAAAAlAEAAAsAAAAAAAAAAAAAAAAALwEA&#10;AF9yZWxzLy5yZWxzUEsBAi0AFAAGAAgAAAAhAADyQ2DAAQAA5wMAAA4AAAAAAAAAAAAAAAAALgIA&#10;AGRycy9lMm9Eb2MueG1sUEsBAi0AFAAGAAgAAAAhALa0SOLcAAAACQEAAA8AAAAAAAAAAAAAAAAA&#10;GgQAAGRycy9kb3ducmV2LnhtbFBLBQYAAAAABAAEAPMAAAAj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1" w:type="dxa"/>
          </w:tcPr>
          <w:p w14:paraId="23416E87" w14:textId="4DE5F2A4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3" w:type="dxa"/>
          </w:tcPr>
          <w:p w14:paraId="5B5B86A6" w14:textId="6F5B7918" w:rsidR="00302193" w:rsidRDefault="00302193" w:rsidP="000937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1497B2C" w14:textId="1E8E489B" w:rsidR="00302193" w:rsidRPr="004603DD" w:rsidRDefault="00302193" w:rsidP="006D6B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A52129" w14:textId="77777777" w:rsidR="00CC728C" w:rsidRDefault="00CC728C" w:rsidP="007E1184">
      <w:pPr>
        <w:rPr>
          <w:rFonts w:ascii="TH SarabunIT๙" w:hAnsi="TH SarabunIT๙" w:cs="TH SarabunIT๙"/>
          <w:sz w:val="32"/>
          <w:szCs w:val="32"/>
        </w:rPr>
      </w:pPr>
    </w:p>
    <w:p w14:paraId="1060CDDF" w14:textId="77777777" w:rsidR="001046E5" w:rsidRDefault="001046E5" w:rsidP="007E1184">
      <w:pPr>
        <w:rPr>
          <w:rFonts w:ascii="TH SarabunIT๙" w:hAnsi="TH SarabunIT๙" w:cs="TH SarabunIT๙"/>
          <w:sz w:val="32"/>
          <w:szCs w:val="32"/>
        </w:rPr>
      </w:pPr>
    </w:p>
    <w:p w14:paraId="1B0478B2" w14:textId="77777777" w:rsidR="001046E5" w:rsidRDefault="001046E5" w:rsidP="007E1184">
      <w:pPr>
        <w:rPr>
          <w:rFonts w:ascii="TH SarabunIT๙" w:hAnsi="TH SarabunIT๙" w:cs="TH SarabunIT๙"/>
          <w:sz w:val="32"/>
          <w:szCs w:val="32"/>
        </w:rPr>
      </w:pPr>
    </w:p>
    <w:p w14:paraId="474169CC" w14:textId="77777777" w:rsidR="001046E5" w:rsidRDefault="001046E5" w:rsidP="007E1184">
      <w:pPr>
        <w:rPr>
          <w:rFonts w:ascii="TH SarabunIT๙" w:hAnsi="TH SarabunIT๙" w:cs="TH SarabunIT๙"/>
          <w:sz w:val="32"/>
          <w:szCs w:val="32"/>
        </w:rPr>
      </w:pPr>
    </w:p>
    <w:p w14:paraId="1457E179" w14:textId="147CB6A6" w:rsidR="00641875" w:rsidRPr="002C72C1" w:rsidRDefault="00641875" w:rsidP="006418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</w:t>
      </w:r>
      <w:r w:rsidR="006777F0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ตร์ที่  3  การพัฒนาและเสริมสร้างการบริหารงานบุคคลและองค์กรแห่งการเรียนรู้</w:t>
      </w:r>
    </w:p>
    <w:p w14:paraId="0A719249" w14:textId="77777777" w:rsidR="00641875" w:rsidRDefault="00641875" w:rsidP="006418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6E5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1046E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 บุคลากรที่รับผิดชอบสามารถดำเนินการบริหารงานบุคคลได้อย่างมีประสิทธิภาพ</w:t>
      </w:r>
    </w:p>
    <w:p w14:paraId="4205BE41" w14:textId="77777777" w:rsidR="00641875" w:rsidRDefault="00641875" w:rsidP="006418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2.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บุคลากรมีความสามารถและแลกเปลี่ยนเรียนรู้ในการทำงานในองค์กร</w:t>
      </w:r>
    </w:p>
    <w:p w14:paraId="7160A53E" w14:textId="77777777" w:rsidR="00641875" w:rsidRDefault="00641875" w:rsidP="006418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3.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บุคลากรสามารถรับรู้การถ่ายทอดข้อมูลกับผู้บังคับบัญชาได้อย่างมีประสิทธิภาพ</w:t>
      </w:r>
    </w:p>
    <w:p w14:paraId="23B02F5D" w14:textId="77777777" w:rsidR="00641875" w:rsidRDefault="00641875" w:rsidP="006418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4. บุคลากรที่เข้ารับการอบรมสามารถถ่ายทอดความรู้ให้กับผู้ร่วมงานเป็นองค์กรแห่งการเรียนรู้ร่วมกัน</w:t>
      </w:r>
    </w:p>
    <w:p w14:paraId="3915D5BB" w14:textId="05055B13" w:rsidR="00641875" w:rsidRDefault="00641875" w:rsidP="0064187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94"/>
        <w:gridCol w:w="2143"/>
        <w:gridCol w:w="2441"/>
        <w:gridCol w:w="1242"/>
        <w:gridCol w:w="1293"/>
        <w:gridCol w:w="1117"/>
        <w:gridCol w:w="1134"/>
        <w:gridCol w:w="1134"/>
        <w:gridCol w:w="1058"/>
        <w:gridCol w:w="2405"/>
      </w:tblGrid>
      <w:tr w:rsidR="0064705B" w:rsidRPr="004603DD" w14:paraId="0CBFE30F" w14:textId="77777777" w:rsidTr="000979E6">
        <w:trPr>
          <w:gridBefore w:val="1"/>
          <w:wBefore w:w="94" w:type="dxa"/>
        </w:trPr>
        <w:tc>
          <w:tcPr>
            <w:tcW w:w="2143" w:type="dxa"/>
            <w:vMerge w:val="restart"/>
          </w:tcPr>
          <w:p w14:paraId="15B543B3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F2D88E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41" w:type="dxa"/>
            <w:vMerge w:val="restart"/>
          </w:tcPr>
          <w:p w14:paraId="306AB812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246761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242" w:type="dxa"/>
            <w:vMerge w:val="restart"/>
          </w:tcPr>
          <w:p w14:paraId="549EA9BC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5E285A9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93" w:type="dxa"/>
            <w:vMerge w:val="restart"/>
          </w:tcPr>
          <w:p w14:paraId="3E2E819B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92EEFA7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8AC9310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443" w:type="dxa"/>
            <w:gridSpan w:val="4"/>
          </w:tcPr>
          <w:p w14:paraId="4F92ABE5" w14:textId="27758D78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405" w:type="dxa"/>
            <w:vMerge w:val="restart"/>
          </w:tcPr>
          <w:p w14:paraId="48D95D49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DCA557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05B" w:rsidRPr="004603DD" w14:paraId="76BF810B" w14:textId="77777777" w:rsidTr="0064705B">
        <w:trPr>
          <w:gridBefore w:val="1"/>
          <w:wBefore w:w="94" w:type="dxa"/>
        </w:trPr>
        <w:tc>
          <w:tcPr>
            <w:tcW w:w="2143" w:type="dxa"/>
            <w:vMerge/>
          </w:tcPr>
          <w:p w14:paraId="387671DE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1" w:type="dxa"/>
            <w:vMerge/>
          </w:tcPr>
          <w:p w14:paraId="32FB2D10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8FC895D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  <w:vMerge/>
          </w:tcPr>
          <w:p w14:paraId="3B2EAAB9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F2F589E" w14:textId="0602C674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134" w:type="dxa"/>
          </w:tcPr>
          <w:p w14:paraId="0858514E" w14:textId="296DFBB9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30219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134" w:type="dxa"/>
          </w:tcPr>
          <w:p w14:paraId="3F33C57F" w14:textId="28DE81DB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058" w:type="dxa"/>
          </w:tcPr>
          <w:p w14:paraId="5A004584" w14:textId="77777777" w:rsidR="0064705B" w:rsidRPr="00302193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</w:p>
          <w:p w14:paraId="402C80C3" w14:textId="5777AE72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405" w:type="dxa"/>
            <w:vMerge/>
          </w:tcPr>
          <w:p w14:paraId="06549AB3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193" w:rsidRPr="004603DD" w14:paraId="6D426BD3" w14:textId="77777777" w:rsidTr="0064705B">
        <w:trPr>
          <w:gridBefore w:val="1"/>
          <w:wBefore w:w="94" w:type="dxa"/>
        </w:trPr>
        <w:tc>
          <w:tcPr>
            <w:tcW w:w="2143" w:type="dxa"/>
          </w:tcPr>
          <w:p w14:paraId="2BC66FC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1.กิจกรรมการเรียนรู้ด้วยตนเองผ่านสื่ออิเล็กทรอนิกส์        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Learining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6BB8EB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E153D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617F3A" w14:textId="77777777" w:rsidR="00302193" w:rsidRPr="004603DD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2.จัดกิจกรรมการสร้างส่วนราชการเป็นองค์กรเรียนรู้ เช่นจัดทำคู่มือการปฏิบัติราชการ   แผ่นพับ คู่มือการทำงานเผยแพร่ให้กับบุคลากรในสังกัด</w:t>
            </w:r>
          </w:p>
        </w:tc>
        <w:tc>
          <w:tcPr>
            <w:tcW w:w="2441" w:type="dxa"/>
          </w:tcPr>
          <w:p w14:paraId="4F5ACB8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ส่งเสริมให้บุคลากรเข้ารับ</w:t>
            </w:r>
            <w:r w:rsidRPr="008265C8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การอบรมระบบสารสนเทศ</w:t>
            </w:r>
          </w:p>
          <w:p w14:paraId="693E026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2.มีการแลกเปลี่ยนเรียนรู้ระหว่างหน่วยงาน</w:t>
            </w:r>
          </w:p>
          <w:p w14:paraId="71283D06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9F815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1.มีการจัดทำแผนพับและคู่มือในการดำเนินงานของ   แต่ละสำนัก/กอง</w:t>
            </w:r>
          </w:p>
          <w:p w14:paraId="0C6EFC7F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D956D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4A97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45A7F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1F047" w14:textId="77777777" w:rsidR="0064705B" w:rsidRPr="00B04FA0" w:rsidRDefault="0064705B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79B5C" w14:textId="77777777" w:rsidR="00302193" w:rsidRPr="002C72C1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1AE0EE0B" w14:textId="05F4A0D6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9CA9FAC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5C7F20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5A8D9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B457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8EBF2" w14:textId="654A6E73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BAFF3DC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B0F48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</w:tcPr>
          <w:p w14:paraId="56F622E8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BA611BF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3A2B4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5B6D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C371A1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AF112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603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17" w:type="dxa"/>
          </w:tcPr>
          <w:p w14:paraId="5F20EF85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32F3999" w14:textId="33A73EED" w:rsidR="00302193" w:rsidRDefault="00B034BD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8C506FB" wp14:editId="7447687F">
                      <wp:simplePos x="0" y="0"/>
                      <wp:positionH relativeFrom="column">
                        <wp:posOffset>-551645</wp:posOffset>
                      </wp:positionH>
                      <wp:positionV relativeFrom="paragraph">
                        <wp:posOffset>407820</wp:posOffset>
                      </wp:positionV>
                      <wp:extent cx="2305397" cy="0"/>
                      <wp:effectExtent l="38100" t="76200" r="19050" b="95250"/>
                      <wp:wrapNone/>
                      <wp:docPr id="2037560679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3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97B56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43.45pt;margin-top:32.1pt;width:181.5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NgwAEAAOcDAAAOAAAAZHJzL2Uyb0RvYy54bWysU9uO0zAQfUfiHyy/06RdcYua7kMXeEGw&#10;YuEDvM44seSb7KFJ/p6x06YIVkggXia2x+fMmePJ/nayhp0gJu1dy7ebmjNw0nfa9S3/9vX9izec&#10;JRSuE8Y7aPkMid8enj/bj6GBnR+86SAyInGpGUPLB8TQVFWSA1iRNj6Ao6Ty0QqkbeyrLoqR2K2p&#10;dnX9qhp97EL0ElKi07slyQ+FXymQ+FmpBMhMy0kblhhLfMyxOuxF00cRBi3PMsQ/qLBCOyq6Ut0J&#10;FOx71L9RWS2jT17hRnpbeaW0hNIDdbOtf+nmYRABSi9kTgqrTen/0cpPp6O7j2TDGFKTwn3MXUwq&#10;2vwlfWwqZs2rWTAhk3S4u6lf3rx9zZm85KorMMSEH8BblhctTxiF7gc8eufoSXzcFrPE6WNCKk3A&#10;CyBXNS7HAUT3znUM50Bzg1EL1xtYHgyFNk/niCrDq2s3ZYWzgYX6CyimO9K/SCiDBkcT2UnQiAgp&#10;weE2VylMdDvDlDZmBdZF+x+B5/sZCmUI/wa8Ikpl73AFW+18fKo6ThfJarl/cWDpO1vw6Lu5vHOx&#10;hqapdHie/DyuP+8L/Pp/Hn4AAAD//wMAUEsDBBQABgAIAAAAIQAJnys82wAAAAkBAAAPAAAAZHJz&#10;L2Rvd25yZXYueG1sTI9NS8QwEIbvgv8hjOBtN7FI3damiwi6N8HdBa9pO9sWm0lJ0g//vSMe9DYf&#10;D+88U+xXO4gZfegdabjbKhBItWt6ajWcTy+bHYgQDTVmcIQavjDAvry+KkzeuIXecT7GVnAIhdxo&#10;6GIccylD3aE1YetGJN5dnLcmcutb2XizcLgdZKJUKq3piS90ZsTnDuvP42Q10MeqTu2oLm/LfKh8&#10;9hqncMi0vr1Znx5BRFzjHww/+qwOJTtVbqImiEHDZpdmjGpI7xMQDCQPKRfV70CWhfz/QfkNAAD/&#10;/wMAUEsBAi0AFAAGAAgAAAAhALaDOJL+AAAA4QEAABMAAAAAAAAAAAAAAAAAAAAAAFtDb250ZW50&#10;X1R5cGVzXS54bWxQSwECLQAUAAYACAAAACEAOP0h/9YAAACUAQAACwAAAAAAAAAAAAAAAAAvAQAA&#10;X3JlbHMvLnJlbHNQSwECLQAUAAYACAAAACEAAPJDYMABAADnAwAADgAAAAAAAAAAAAAAAAAuAgAA&#10;ZHJzL2Uyb0RvYy54bWxQSwECLQAUAAYACAAAACEACZ8rPNsAAAAJAQAADwAAAAAAAAAAAAAAAAAa&#10;BAAAZHJzL2Rvd25yZXYueG1sUEsFBgAAAAAEAAQA8wAAACI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E7977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F691E58" wp14:editId="4C82B12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1614170</wp:posOffset>
                      </wp:positionV>
                      <wp:extent cx="6477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1F01AA5" id="ลูกศรเชื่อมต่อแบบตรง 7" o:spid="_x0000_s1026" type="#_x0000_t32" style="position:absolute;margin-left:-2.5pt;margin-top:127.1pt;width:51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1BvwEAAOYDAAAOAAAAZHJzL2Uyb0RvYy54bWysU02P0zAQvSPxHyzfadIV2kVV0z10gQuC&#10;FR8/wOuME0uObY2HJvn3jJ02RbBCAnGZ2B6/N2+eJ/v7aXDiBJhs8I3cbmopwOvQWt818tvXd6/e&#10;SJFI+Va54KGRMyR5f3j5Yj/GHdyEPrgWUDCJT7sxNrIniruqSrqHQaVNiOA5aQIOiniLXdWiGpl9&#10;cNVNXd9WY8A2YtCQEp8+LEl5KPzGgKZPxiQg4RrJ2qhELPEpx+qwV7sOVeytPstQ/6BiUNZz0ZXq&#10;QZES39H+RjVYjSEFQxsdhioYYzWUHribbf1LN196FaH0wuakuNqU/h+t/ng6+kdkG8aYdik+Yu5i&#10;MjjkL+sTUzFrXs2CiYTmw9vXd3c1W6ovqeqKi5joPYRB5EUjE6GyXU/H4D2/SMBt8UqdPiTiygy8&#10;AHJR53PsQbVvfStojjw2hFb5zsHyXqSsez7HVBleXZspK5odLNSfwQjbsvxFQpkzODoUJ8UTorQG&#10;T9tcpTDx7Qwz1rkVWBftfwSe72colBn8G/CKKJWDpxU8WB/wueo0XSSb5f7FgaXvbMFTaOfyzMUa&#10;HqbS4Xnw87T+vC/w6+95+AEAAP//AwBQSwMEFAAGAAgAAAAhAK0/YirbAAAACQEAAA8AAABkcnMv&#10;ZG93bnJldi54bWxMj09Lw0AQxe+C32EZwVu7a7Bq0myKCNqbYCt43WSnSWh2NmQ3f/z2jiDY47x5&#10;vPd7+W5xnZhwCK0nDXdrBQKp8ralWsPn8XX1BCJEQ9Z0nlDDNwbYFddXucmsn+kDp0OsBYdQyIyG&#10;JsY+kzJUDToT1r5H4t/JD85EPoda2sHMHO46mSj1IJ1piRsa0+NLg9X5MDoN9LWoY92r0/s87csh&#10;fYtj2Kda394sz1sQEZf4b4ZffEaHgplKP5INotOw2vCUqCHZ3Ccg2JA+slD+CbLI5eWC4gcAAP//&#10;AwBQSwECLQAUAAYACAAAACEAtoM4kv4AAADhAQAAEwAAAAAAAAAAAAAAAAAAAAAAW0NvbnRlbnRf&#10;VHlwZXNdLnhtbFBLAQItABQABgAIAAAAIQA4/SH/1gAAAJQBAAALAAAAAAAAAAAAAAAAAC8BAABf&#10;cmVscy8ucmVsc1BLAQItABQABgAIAAAAIQBVDr1BvwEAAOYDAAAOAAAAAAAAAAAAAAAAAC4CAABk&#10;cnMvZTJvRG9jLnhtbFBLAQItABQABgAIAAAAIQCtP2Iq2wAAAAkBAAAPAAAAAAAAAAAAAAAAABkE&#10;AABkcnMvZG93bnJldi54bWxQSwUGAAAAAAQABADzAAAAI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65C1785F" w14:textId="3FFEF91A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8" w:type="dxa"/>
          </w:tcPr>
          <w:p w14:paraId="4A33D3E4" w14:textId="741C46F5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5" w:type="dxa"/>
          </w:tcPr>
          <w:p w14:paraId="4154A39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41EC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CE8F3" w14:textId="134DA888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580A" w14:textId="281A3224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B6675" w14:textId="56EBA769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63C6C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8AB4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F13BC" w14:textId="29D8938D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510CE" w14:textId="74F6C112" w:rsidR="00302193" w:rsidRPr="004603DD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705B" w:rsidRPr="00C716ED" w14:paraId="3904F7C6" w14:textId="77777777" w:rsidTr="002D73C7">
        <w:tc>
          <w:tcPr>
            <w:tcW w:w="2237" w:type="dxa"/>
            <w:gridSpan w:val="2"/>
            <w:vMerge w:val="restart"/>
          </w:tcPr>
          <w:p w14:paraId="282F7850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2755E0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41" w:type="dxa"/>
            <w:vMerge w:val="restart"/>
          </w:tcPr>
          <w:p w14:paraId="401650C9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2603C4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242" w:type="dxa"/>
            <w:vMerge w:val="restart"/>
          </w:tcPr>
          <w:p w14:paraId="546B3A63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0ABCD0B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93" w:type="dxa"/>
            <w:vMerge w:val="restart"/>
          </w:tcPr>
          <w:p w14:paraId="49E5FA1C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6B8D938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C71F30A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443" w:type="dxa"/>
            <w:gridSpan w:val="4"/>
          </w:tcPr>
          <w:p w14:paraId="4A859B3A" w14:textId="7CE1D2E4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405" w:type="dxa"/>
            <w:vMerge w:val="restart"/>
          </w:tcPr>
          <w:p w14:paraId="02A0DCB0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3EEC87" w14:textId="77777777" w:rsidR="0064705B" w:rsidRPr="00C716ED" w:rsidRDefault="0064705B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05B" w:rsidRPr="004603DD" w14:paraId="217ACA7B" w14:textId="77777777" w:rsidTr="0064705B">
        <w:tc>
          <w:tcPr>
            <w:tcW w:w="2237" w:type="dxa"/>
            <w:gridSpan w:val="2"/>
            <w:vMerge/>
          </w:tcPr>
          <w:p w14:paraId="0EA233BC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1" w:type="dxa"/>
            <w:vMerge/>
          </w:tcPr>
          <w:p w14:paraId="7FA76DBD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5529DF93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  <w:vMerge/>
          </w:tcPr>
          <w:p w14:paraId="4272E43E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B8805E8" w14:textId="7860EC5D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134" w:type="dxa"/>
          </w:tcPr>
          <w:p w14:paraId="4CAAF032" w14:textId="7E57F6BD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30219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134" w:type="dxa"/>
          </w:tcPr>
          <w:p w14:paraId="54CD878D" w14:textId="00022CF7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058" w:type="dxa"/>
          </w:tcPr>
          <w:p w14:paraId="64550BB9" w14:textId="04DAA70B" w:rsidR="0064705B" w:rsidRPr="00302193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</w:p>
          <w:p w14:paraId="6BD620CF" w14:textId="2DAFA9F3" w:rsidR="0064705B" w:rsidRPr="00C716ED" w:rsidRDefault="0064705B" w:rsidP="006470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405" w:type="dxa"/>
            <w:vMerge/>
          </w:tcPr>
          <w:p w14:paraId="10B59751" w14:textId="77777777" w:rsidR="0064705B" w:rsidRPr="004603DD" w:rsidRDefault="0064705B" w:rsidP="006470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193" w:rsidRPr="004603DD" w14:paraId="486F394B" w14:textId="77777777" w:rsidTr="0064705B">
        <w:tc>
          <w:tcPr>
            <w:tcW w:w="2237" w:type="dxa"/>
            <w:gridSpan w:val="2"/>
          </w:tcPr>
          <w:p w14:paraId="7EB6922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กิจกรรมประชุมถ่ายทอดนโยบายการบริหารงานระหว่างผู้บังคับบัญชากับเจ้าหน้าที่ผู้ปฏิบัติงาน</w:t>
            </w:r>
          </w:p>
          <w:p w14:paraId="3D12726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7BAEFB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4.การพัฒนาองค์กร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Knowledge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Management:KM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 การรายงานผลการฝึกอบรม และประชาสัมพันธ์ผลการฝึกอบรมให้เพื่อนร่วมทราบ</w:t>
            </w:r>
          </w:p>
          <w:p w14:paraId="298A4E31" w14:textId="77777777" w:rsidR="00302193" w:rsidRPr="0064705B" w:rsidRDefault="00302193" w:rsidP="001F102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E66F10" w14:textId="77777777" w:rsidR="00302193" w:rsidRPr="00FE22EE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5.โครงการศึกษาดูงานเพื่อเพิ่มประสิทธิภาพให้แก่ผู้บริหาร พนักงานส่วนตำบล/พนักงานจ้าง</w:t>
            </w:r>
          </w:p>
        </w:tc>
        <w:tc>
          <w:tcPr>
            <w:tcW w:w="2441" w:type="dxa"/>
          </w:tcPr>
          <w:p w14:paraId="583F9AA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มีการประชุมประจำเดือนเพื่อมอบนโยบายการบริหารงานให้แก่ผู้ใต้บังคับบัญชา</w:t>
            </w:r>
          </w:p>
          <w:p w14:paraId="1B1D748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88168F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D63E85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1.มีการจัดทำแผนพับในการดำเนินงานของแต่ละสำนัก/กอง</w:t>
            </w:r>
          </w:p>
          <w:p w14:paraId="1729549A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F5B15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604E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5F3D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92A1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754688" w14:textId="77777777" w:rsidR="0064705B" w:rsidRPr="0064705B" w:rsidRDefault="0064705B" w:rsidP="001F102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FF4FD6" w14:textId="286A3F2C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1.จัดทำโครงการศึกษาดูงานเพื่อเพิ่มประสิทธิภาพให้แก่ผู้บริหาร พนักงาน/ลูกจ้าง สมาชิกสภาฯ ผู้นำชุมชน และส่วนราชการในพื้นที่ ประจำปีงบประมาณ พ.ศ.256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DA69849" w14:textId="77777777" w:rsidR="00302193" w:rsidRPr="002C72C1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5120757C" w14:textId="2EA2E87E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BCB5233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D2B4C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2C20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A9471A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7F654" w14:textId="4B6BCF7E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153CA45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839453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E3D7F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A0907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692DDB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0FC01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A09D36" w14:textId="77777777" w:rsidR="00302193" w:rsidRPr="0064705B" w:rsidRDefault="00302193" w:rsidP="001F102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1BBFB36" w14:textId="69E065FC" w:rsidR="00302193" w:rsidRPr="004603DD" w:rsidRDefault="00250DB9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302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93" w:type="dxa"/>
          </w:tcPr>
          <w:p w14:paraId="23A0EAE2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F5FB6A5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EEC0EA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BBD47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938B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0A75C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CF12BB8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270DA2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2C6E3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D4AD6F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E534A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E2129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6B1596" w14:textId="77777777" w:rsidR="00302193" w:rsidRPr="0064705B" w:rsidRDefault="00302193" w:rsidP="001F102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227E05A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17" w:type="dxa"/>
          </w:tcPr>
          <w:p w14:paraId="12DE57F6" w14:textId="05DF3856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ED6B3C2" w14:textId="4AB3866B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DBB1C3A" w14:textId="5F80F7B5" w:rsidR="00302193" w:rsidRDefault="00FE7977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32CF927" wp14:editId="79025EE6">
                      <wp:simplePos x="0" y="0"/>
                      <wp:positionH relativeFrom="column">
                        <wp:posOffset>-1445260</wp:posOffset>
                      </wp:positionH>
                      <wp:positionV relativeFrom="paragraph">
                        <wp:posOffset>1683385</wp:posOffset>
                      </wp:positionV>
                      <wp:extent cx="2722245" cy="0"/>
                      <wp:effectExtent l="38100" t="76200" r="2095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22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BB5F050" id="ลูกศรเชื่อมต่อแบบตรง 9" o:spid="_x0000_s1026" type="#_x0000_t32" style="position:absolute;margin-left:-113.8pt;margin-top:132.55pt;width:214.3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o3EAIAAEAEAAAOAAAAZHJzL2Uyb0RvYy54bWysU8mOEzEQvSPxD5bvpJMW20TpzCEDXBBE&#10;MHyAx22nLXmTbbLc4ATiPhduI4TEZc44f+NPoexOehCMkEBIrWov9V7VqyrPTrdKojVzXhjd4Mlo&#10;jBHT1LRCrxr85vzpvccY+UB0S6TRrME75vHp/O6d2cZOWW06I1vmEJBoP93YBnch2GlVedoxRfzI&#10;WKbhkhunSICtW1WtIxtgV7Kqx+OH1ca41jpDmfdwetZf4nnh55zR8JJzzwKSDYbcQrGu2Itsq/mM&#10;TFeO2E7QQxrkH7JQRGgIOlCdkUDQWyd+o1KCOuMNDyNqVGU4F5QVDaBmMv5FzeuOWFa0QHG8Hcrk&#10;/x8tfbFeOiTaBp9gpImCFqX4NcV9iu9T/Jbil7R/l+KnFL+n/ccUr1O8SvHysN6Dz+fyXWbP+AGd&#10;5IpurJ8C8UIv3WHn7dLl8my5U/kPwtG2dGE3dIFtA6JwWD+q6/r+A4zo8a66AVrnwzNmFMqLBvvg&#10;iFh1YWG0hl4bNyldIOvnPkBoAB4BOarU2XaMtE90i8LOgtrgBNEryfpJCETI2++AKsOrrK1XU1Zh&#10;J1lP/YpxqCPk36dQJpgtpENrArNHKGU6THKUwgTeGcaFlANwXHL/I/Dgn6GsTPffgAdEiWx0GMBK&#10;aONuix62x5R573+sQK87l+DCtLvS51IaGNOi8PCk8jv4eV/gNw9//gMAAP//AwBQSwMEFAAGAAgA&#10;AAAhAJuAUVncAAAADAEAAA8AAABkcnMvZG93bnJldi54bWxMj01LxDAQhu+C/yGM4G03acDq1qaL&#10;CLo3wd0Fr2kz2xabSUnSD/+9EQS9zcfDO8+U+9UObEYfekcKsq0AhtQ401Or4Hx62TwAC1GT0YMj&#10;VPCFAfbV9VWpC+MWesf5GFuWQigUWkEX41hwHpoOrQ5bNyKl3cV5q2NqfcuN10sKtwOXQuTc6p7S&#10;hU6P+Nxh83mcrAL6WMWpHcXlbZkPtd+9xikcdkrd3qxPj8AirvEPhh/9pA5VcqrdRCawQcFGyvs8&#10;sQpkfpcBS4gUWSrq3wmvSv7/ieobAAD//wMAUEsBAi0AFAAGAAgAAAAhALaDOJL+AAAA4QEAABMA&#10;AAAAAAAAAAAAAAAAAAAAAFtDb250ZW50X1R5cGVzXS54bWxQSwECLQAUAAYACAAAACEAOP0h/9YA&#10;AACUAQAACwAAAAAAAAAAAAAAAAAvAQAAX3JlbHMvLnJlbHNQSwECLQAUAAYACAAAACEAbTKqNxAC&#10;AABABAAADgAAAAAAAAAAAAAAAAAuAgAAZHJzL2Uyb0RvYy54bWxQSwECLQAUAAYACAAAACEAm4BR&#10;WdwAAAAMAQAADwAAAAAAAAAAAAAAAABqBAAAZHJzL2Rvd25yZXYueG1sUEsFBgAAAAAEAAQA8wAA&#10;AH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0411F19" wp14:editId="16C04F2F">
                      <wp:simplePos x="0" y="0"/>
                      <wp:positionH relativeFrom="column">
                        <wp:posOffset>-1460500</wp:posOffset>
                      </wp:positionH>
                      <wp:positionV relativeFrom="paragraph">
                        <wp:posOffset>555625</wp:posOffset>
                      </wp:positionV>
                      <wp:extent cx="2773680" cy="0"/>
                      <wp:effectExtent l="38100" t="76200" r="2667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EE83C67" id="ลูกศรเชื่อมต่อแบบตรง 8" o:spid="_x0000_s1026" type="#_x0000_t32" style="position:absolute;margin-left:-115pt;margin-top:43.75pt;width:218.4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kIEAIAAEAEAAAOAAAAZHJzL2Uyb0RvYy54bWysU72OEzEQ7pF4B8s92SRId1GUzRU5oEEQ&#10;8fMAPq+dteQ/2SabdFCB6K+hQ+gkGmqct/GjMPYmewhOSCCk1ax/5vtmvpnx4mKnJNoy54XRNZ6M&#10;xhgxTU0j9KbGr189fjDDyAeiGyKNZjXeM48vlvfvLTo7Z1PTGtkwh4BE+3lna9yGYOdV5WnLFPEj&#10;Y5mGS26cIgG2blM1jnTArmQ1HY/Pqs64xjpDmfdwetlf4mXh55zR8JxzzwKSNYbcQrGu2Ktsq+WC&#10;zDeO2FbQYxrkH7JQRGgIOlBdkkDQGyd+o1KCOuMNDyNqVGU4F5QVDaBmMv5FzcuWWFa0QHG8Hcrk&#10;/x8tfbZdOySaGkOjNFHQohRvUjyk+C7Fryl+SYe3KX5M8Xs6fEjxW4qfU7w+rg/g86l819kzvkez&#10;XNHO+jkQr/TaHXferl0uz447lf8gHO1KF/ZDF9guIAqH0/Pzh2czaBY93VW3QOt8eMKMQnlRYx8c&#10;EZs2rIzW0GvjJqULZPvUBwgNwBMgR5U625aR5pFuUNhbUBucIHojWT8JgQh59x1QZXiVtfVqyirs&#10;JeupXzAOdYT8+xTKBLOVdGhLYPYIpUyHSY5SmMA7w7iQcgCOS+5/BB79M5SV6f4b8IAokY0OA1gJ&#10;bdxd0cPulDLv/U8V6HXnElyZZl/6XEoDY1oUHp9Ufgc/7wv89uEvfwAAAP//AwBQSwMEFAAGAAgA&#10;AAAhAK6ZJ3HdAAAACgEAAA8AAABkcnMvZG93bnJldi54bWxMj01PwzAMhu9I/IfISNy2hCLGVppO&#10;CAl2Q2JD4po2XlvROFWSfvDvMeIAR9uvXj9PsV9cLyYMsfOk4WatQCDV3nbUaHg/Pa+2IGIyZE3v&#10;CTV8YYR9eXlRmNz6md5wOqZGcAnF3GhoUxpyKWPdojNx7Qckvp19cCbxGBppg5m53PUyU2ojnemI&#10;P7RmwKcW68/j6DTQx6JOzaDOr/N0qMLuJY3xsNP6+mp5fACRcEl/YfjBZ3QomanyI9koeg2r7Fax&#10;TNKwvb8DwYlMbVim+l3IspD/FcpvAAAA//8DAFBLAQItABQABgAIAAAAIQC2gziS/gAAAOEBAAAT&#10;AAAAAAAAAAAAAAAAAAAAAABbQ29udGVudF9UeXBlc10ueG1sUEsBAi0AFAAGAAgAAAAhADj9If/W&#10;AAAAlAEAAAsAAAAAAAAAAAAAAAAALwEAAF9yZWxzLy5yZWxzUEsBAi0AFAAGAAgAAAAhADwIaQgQ&#10;AgAAQAQAAA4AAAAAAAAAAAAAAAAALgIAAGRycy9lMm9Eb2MueG1sUEsBAi0AFAAGAAgAAAAhAK6Z&#10;J3HdAAAACgEAAA8AAAAAAAAAAAAAAAAAagQAAGRycy9kb3ducmV2LnhtbFBLBQYAAAAABAAEAPMA&#10;AAB0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58" w:type="dxa"/>
          </w:tcPr>
          <w:p w14:paraId="4E36B58F" w14:textId="417620CA" w:rsidR="00302193" w:rsidRDefault="00FE7977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9F3D99" wp14:editId="75CC9F3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3496945</wp:posOffset>
                      </wp:positionV>
                      <wp:extent cx="596265" cy="0"/>
                      <wp:effectExtent l="38100" t="76200" r="13335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5A8CE7C" id="ลูกศรเชื่อมต่อแบบตรง 10" o:spid="_x0000_s1026" type="#_x0000_t32" style="position:absolute;margin-left:-4.3pt;margin-top:275.35pt;width:46.9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L2EAIAAEEEAAAOAAAAZHJzL2Uyb0RvYy54bWysU8uOEzEQvCPxD9bcySQrbQRRJnvIAhcE&#10;EY8P8HraGUt+yTZ53OAE4r4XbgghceGM8zf+FNqeZBbBCgmEFDn2uKu6q7o9v9gpSTbgvDC6qSaj&#10;cUVAM9MKvW6qVy8f3btfER+obqk0GppqD766WNy9M9/aGZyZzsgWHEES7Wdb21RdCHZW1551oKgf&#10;GQsaL7lxigY8unXdOrpFdiXrs/F4Wm+Na60zDLzHr5f9ZbUo/JwDC8849xCIbCqsLZTVlfUqr/Vi&#10;TmdrR20n2LEM+g9VKCo0Jh2oLmmg5LUTv1EpwZzxhocRM6o2nAsGRQOqmYx/UfOioxaKFjTH28Em&#10;//9o2dPNyhHRYu/QHk0V9ijFLykeUnyb4tcUP6fDmxQ/pPg9Hd6n+C3FTyleH/cHjPlYftc5Mr4j&#10;SIOebq2fIfVSr9zx5O3KZYN23Kn8j9LJrvRhP/QBdoEw/Hj+YHo2Pa8IO13VNzjrfHgMRpG8aSof&#10;HBXrLiyN1ths4yalDXTzxAfMjMATICeVOq8d0PahbknYW1QbnKB6LaEfhUCFvP0OqTK8ztJ6MWUX&#10;9hJ66ufA0Ugsvy+hjDAspSMbisNHGQMdJjlLYcLoDONCygE4LrX/EXiMz1Ao4/034AFRMhsdBrAS&#10;2rjbsofdqWTex58c6HVnC65Muy9tLtbgnBaFxzeVH8LP5wK/efmLHwAAAP//AwBQSwMEFAAGAAgA&#10;AAAhAGQBdlrcAAAACQEAAA8AAABkcnMvZG93bnJldi54bWxMj8tqwzAQRfeF/IOYQneJ1AanjmM5&#10;hEKaXaFJoVvZmtgm1shI8qN/XxUK7XJmDnfOzfez6diIzreWJDyuBDCkyuqWagkfl+MyBeaDIq06&#10;SyjhCz3si8VdrjJtJ3rH8RxqFkPIZ0pCE0Kfce6rBo3yK9sjxdvVOqNCHF3NtVNTDDcdfxJiw41q&#10;KX5oVI8vDVa382Ak0OcsLnUvrm/TeCrd9jUM/rSV8uF+PuyABZzDHww/+lEdiuhU2oG0Z52EZbqJ&#10;pIQkEc/AIpAma2Dl74IXOf/foPgGAAD//wMAUEsBAi0AFAAGAAgAAAAhALaDOJL+AAAA4QEAABMA&#10;AAAAAAAAAAAAAAAAAAAAAFtDb250ZW50X1R5cGVzXS54bWxQSwECLQAUAAYACAAAACEAOP0h/9YA&#10;AACUAQAACwAAAAAAAAAAAAAAAAAvAQAAX3JlbHMvLnJlbHNQSwECLQAUAAYACAAAACEA6aTi9hAC&#10;AABBBAAADgAAAAAAAAAAAAAAAAAuAgAAZHJzL2Uyb0RvYy54bWxQSwECLQAUAAYACAAAACEAZAF2&#10;WtwAAAAJAQAADwAAAAAAAAAAAAAAAABqBAAAZHJzL2Rvd25yZXYueG1sUEsFBgAAAAAEAAQA8wAA&#10;AH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405" w:type="dxa"/>
          </w:tcPr>
          <w:p w14:paraId="23E01CA5" w14:textId="5D5519DF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7B7BCC8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D2328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83D48" w14:textId="56AD78BA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3B265" w14:textId="37F1C033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5FB238" w14:textId="3A59ED4A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4ECE8" w14:textId="249CB1A0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413C99" w14:textId="36B54826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E9BE3" w14:textId="0E8DB21F" w:rsidR="00302193" w:rsidRPr="004603DD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C2AE20D" w14:textId="17102152" w:rsidR="00641875" w:rsidRPr="002C72C1" w:rsidRDefault="00641875" w:rsidP="006418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</w:t>
      </w:r>
      <w:r w:rsidR="00722AAD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ตร์ที่  </w:t>
      </w:r>
      <w:r w:rsidR="00302193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เสริมสร้างวัฒนธรรมองค์กรให้บุคลากรมีจิตสาธารณะ  คุณธรรม  จริยธรรมและการสร้างความสุขในองค์กร</w:t>
      </w:r>
    </w:p>
    <w:p w14:paraId="142F1578" w14:textId="65EF3531" w:rsidR="00641875" w:rsidRDefault="00641875" w:rsidP="006418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6E5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1046E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 บุคลากรสามารถร่วมกันทำงานเป็นคนที่มีจิตสาธารณะต่อองค์กรและในพื้นที่สาธารณะ</w:t>
      </w:r>
    </w:p>
    <w:p w14:paraId="6D576319" w14:textId="2D1026A8" w:rsidR="00641875" w:rsidRPr="00D97300" w:rsidRDefault="00641875" w:rsidP="0064187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2. </w:t>
      </w:r>
      <w:r w:rsidRPr="00D973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บุคลากรมีส่วนร่วมในการทำกิจกรรมด้านศาสนาและวัฒนธรรมที่สำคัญ</w:t>
      </w:r>
    </w:p>
    <w:p w14:paraId="4C81B35D" w14:textId="6D91AC46" w:rsidR="00641875" w:rsidRPr="00D97300" w:rsidRDefault="00641875" w:rsidP="0064187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73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9730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3. </w:t>
      </w:r>
      <w:r w:rsidRPr="00D973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บุคลากร</w:t>
      </w:r>
      <w:r w:rsidR="00D97300" w:rsidRPr="00D973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ได้รับการตรวจสุขภาพประจำปีทุกปี</w:t>
      </w:r>
    </w:p>
    <w:p w14:paraId="4BFD6F74" w14:textId="09F46BC7" w:rsidR="00641875" w:rsidRDefault="00641875" w:rsidP="00641875">
      <w:pPr>
        <w:spacing w:after="0"/>
        <w:rPr>
          <w:rFonts w:ascii="TH SarabunIT๙" w:hAnsi="TH SarabunIT๙" w:cs="TH SarabunIT๙"/>
          <w:color w:val="ED0000"/>
          <w:sz w:val="32"/>
          <w:szCs w:val="32"/>
        </w:rPr>
      </w:pPr>
      <w:r w:rsidRPr="00641875">
        <w:rPr>
          <w:rFonts w:ascii="TH SarabunIT๙" w:hAnsi="TH SarabunIT๙" w:cs="TH SarabunIT๙" w:hint="cs"/>
          <w:color w:val="ED0000"/>
          <w:sz w:val="32"/>
          <w:szCs w:val="32"/>
          <w:cs/>
        </w:rPr>
        <w:t xml:space="preserve">                       </w:t>
      </w:r>
      <w:r w:rsidRPr="00D973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บุคลากร</w:t>
      </w:r>
      <w:r w:rsidR="00D97300" w:rsidRPr="00D973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ได้รับการฝึกอบรมด้านคุณธรรมจริยธรรม</w:t>
      </w:r>
    </w:p>
    <w:tbl>
      <w:tblPr>
        <w:tblStyle w:val="a5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90"/>
        <w:gridCol w:w="1974"/>
        <w:gridCol w:w="2445"/>
        <w:gridCol w:w="1242"/>
        <w:gridCol w:w="1293"/>
        <w:gridCol w:w="1135"/>
        <w:gridCol w:w="1143"/>
        <w:gridCol w:w="1276"/>
        <w:gridCol w:w="1276"/>
        <w:gridCol w:w="2187"/>
      </w:tblGrid>
      <w:tr w:rsidR="00302193" w:rsidRPr="004603DD" w14:paraId="3A216B28" w14:textId="77777777" w:rsidTr="00302193">
        <w:trPr>
          <w:gridBefore w:val="1"/>
          <w:wBefore w:w="90" w:type="dxa"/>
        </w:trPr>
        <w:tc>
          <w:tcPr>
            <w:tcW w:w="1974" w:type="dxa"/>
            <w:vMerge w:val="restart"/>
          </w:tcPr>
          <w:p w14:paraId="54A99B1E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B0AFE9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45" w:type="dxa"/>
            <w:vMerge w:val="restart"/>
          </w:tcPr>
          <w:p w14:paraId="5A59213C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5CDF5A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242" w:type="dxa"/>
            <w:vMerge w:val="restart"/>
          </w:tcPr>
          <w:p w14:paraId="0DF15065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DA5FE37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93" w:type="dxa"/>
            <w:vMerge w:val="restart"/>
          </w:tcPr>
          <w:p w14:paraId="641687C7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F63CA9D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260C366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830" w:type="dxa"/>
            <w:gridSpan w:val="4"/>
          </w:tcPr>
          <w:p w14:paraId="1534FC25" w14:textId="63BBC65B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187" w:type="dxa"/>
            <w:vMerge w:val="restart"/>
          </w:tcPr>
          <w:p w14:paraId="2CB9D3FC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063B64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02193" w:rsidRPr="004603DD" w14:paraId="4F1C373B" w14:textId="77777777" w:rsidTr="00302193">
        <w:trPr>
          <w:gridBefore w:val="1"/>
          <w:wBefore w:w="90" w:type="dxa"/>
        </w:trPr>
        <w:tc>
          <w:tcPr>
            <w:tcW w:w="1974" w:type="dxa"/>
            <w:vMerge/>
          </w:tcPr>
          <w:p w14:paraId="2F18B2E0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5" w:type="dxa"/>
            <w:vMerge/>
          </w:tcPr>
          <w:p w14:paraId="619310F1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1FDD806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  <w:vMerge/>
          </w:tcPr>
          <w:p w14:paraId="62553C4A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7AF6C21D" w14:textId="245FBFA5" w:rsidR="00302193" w:rsidRPr="00302193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143" w:type="dxa"/>
          </w:tcPr>
          <w:p w14:paraId="6781CD91" w14:textId="2D5B2CB7" w:rsidR="00302193" w:rsidRPr="00302193" w:rsidRDefault="00302193" w:rsidP="0030219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0219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276" w:type="dxa"/>
          </w:tcPr>
          <w:p w14:paraId="6C5BCFC1" w14:textId="0EDA285D" w:rsidR="00302193" w:rsidRPr="00302193" w:rsidRDefault="00302193" w:rsidP="003021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23E96057" w14:textId="77777777" w:rsidR="00302193" w:rsidRPr="00302193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</w:p>
          <w:p w14:paraId="79B81767" w14:textId="78150FBE" w:rsidR="00302193" w:rsidRPr="00302193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187" w:type="dxa"/>
            <w:vMerge/>
          </w:tcPr>
          <w:p w14:paraId="2666C18E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193" w:rsidRPr="004603DD" w14:paraId="7AD9F467" w14:textId="77777777" w:rsidTr="00302193">
        <w:trPr>
          <w:gridBefore w:val="1"/>
          <w:wBefore w:w="90" w:type="dxa"/>
        </w:trPr>
        <w:tc>
          <w:tcPr>
            <w:tcW w:w="1974" w:type="dxa"/>
          </w:tcPr>
          <w:p w14:paraId="087FB9B0" w14:textId="01218BA1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1.ส่งเสริมกิจกรรมหรือการทำงานเป็นทีม กิจกรรมจิตอาสากิจกรรมบำเพ็ญตนต่อสาธารณะ ฯลฯ เช่นจิตอาสาปลูกป่า,ทำความสะอาด</w:t>
            </w:r>
          </w:p>
          <w:p w14:paraId="45B8884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505D43" w14:textId="1D17F16E" w:rsidR="00302193" w:rsidRPr="004603DD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2.กิจกรรมการมีส่วนร่วมในกิจกรรมด้านศาสนาและวัฒนธรรมของชาติและการบำเพ็ญประโยชน์</w:t>
            </w:r>
          </w:p>
        </w:tc>
        <w:tc>
          <w:tcPr>
            <w:tcW w:w="2445" w:type="dxa"/>
          </w:tcPr>
          <w:p w14:paraId="7B26A20F" w14:textId="17B57D12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ส่งเสริมให้บุคลากรร่วมกิจกรรมกิจกรรมจิตอาสาในวันสำคัญต่างๆ </w:t>
            </w:r>
          </w:p>
          <w:p w14:paraId="142416B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8D26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00EAD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22829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B30AD" w14:textId="77777777" w:rsidR="00302193" w:rsidRPr="00641875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4DDAD" w14:textId="263D6B34" w:rsidR="00302193" w:rsidRDefault="00302193" w:rsidP="00641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บุคลากรร่วมกิจกรรมกิจกรรมด้านศาสนาและวัฒนธรรมและบำเพ็ญประโยชน์ร่วมกันในวันสำคัญทางพระพุทธศาสนา</w:t>
            </w:r>
          </w:p>
          <w:p w14:paraId="66F0FBF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EA1A6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ADCAF" w14:textId="77777777" w:rsidR="00302193" w:rsidRPr="002C72C1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76C9F7ED" w14:textId="5A41E368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F5F39FE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406BA0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DCA1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B6AD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79A06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2ECA6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92659" w14:textId="3BBE700C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10B2409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22C96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</w:tcPr>
          <w:p w14:paraId="1E253CA1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593A091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3975E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52CFEE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FD50D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4AAB73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676EA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9D034D" w14:textId="77777777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  <w:r w:rsidRPr="00334CE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603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</w:tcPr>
          <w:p w14:paraId="749487EC" w14:textId="3CD32186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43" w:type="dxa"/>
          </w:tcPr>
          <w:p w14:paraId="012F58C2" w14:textId="0E0BC44E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A33D26C" w14:textId="0AB9EF0B" w:rsidR="00302193" w:rsidRDefault="00FE7977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975527" wp14:editId="252D94B7">
                      <wp:simplePos x="0" y="0"/>
                      <wp:positionH relativeFrom="column">
                        <wp:posOffset>-1377950</wp:posOffset>
                      </wp:positionH>
                      <wp:positionV relativeFrom="paragraph">
                        <wp:posOffset>2128520</wp:posOffset>
                      </wp:positionV>
                      <wp:extent cx="2880360" cy="0"/>
                      <wp:effectExtent l="38100" t="76200" r="1524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8701D8" id="ลูกศรเชื่อมต่อแบบตรง 12" o:spid="_x0000_s1026" type="#_x0000_t32" style="position:absolute;margin-left:-108.5pt;margin-top:167.6pt;width:226.8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uRSEQIAAEIEAAAOAAAAZHJzL2Uyb0RvYy54bWysU0uLFDEQvgv+h5C70z0jLMMwPXuYVS+i&#10;g48fkE0n04G8SOI8bnpSvO/Fm4iwF89m/k1+ipX0TK+4y4IiNNV51PdVfVWV+flOSbRhzgujGzwe&#10;1RgxTU0r9LrBb988fTTFyAeiWyKNZg3eM4/PFw8fzLd2xiamM7JlDgGJ9rOtbXAXgp1VlacdU8SP&#10;jGUaLrlxigTYunXVOrIFdiWrSV2fVVvjWusMZd7D6UV/iReFn3NGw0vOPQtINhhyC8W6Yi+zrRZz&#10;Mls7YjtBj2mQf8hCEaEh6EB1QQJB75y4RaUEdcYbHkbUqMpwLigrGkDNuP5DzeuOWFa0QHG8Hcrk&#10;/x8tfbFZOSRa6N0EI00U9CjF7ykeUvyQ4nWK39LhfYqfU/yZDp9S/JHi1xSvjusD+Hwp31X2jB8R&#10;0EBNt9bPgHqpV+6483blcoF23Kn8B+loV/qwH/rAdgFROJxMp/XjM2gXPd1VN0DrfHjGjEJ50WAf&#10;HBHrLiyN1tBt48alD2Tz3AcIDcATIEeVOtuOkfaJblHYW5AbnCB6LVk/C4EIefcdUGV4lbX1asoq&#10;7CXrqV8xDpWE/PsUygyzpXRoQ2D6CKVMh3GOUpjAO8O4kHIA1iX3e4FH/wxlZb7/BjwgSmSjwwBW&#10;Qht3V/SwO6XMe/9TBXrduQSXpt2XPpfSwKAWhcdHlV/C7/sCv3n6i18AAAD//wMAUEsDBBQABgAI&#10;AAAAIQAF3i0V3wAAAAwBAAAPAAAAZHJzL2Rvd25yZXYueG1sTI9fS8MwFMXfBb9DuIJvW7IWq+ua&#10;DhF0b4Kb4Gva3LVlzU1J0j9+eyMI7vHcczj3d4r9Yno2ofOdJQmbtQCGVFvdUSPh8/S6egLmgyKt&#10;ekso4Rs97Mvbm0Ll2s70gdMxNCyWkM+VhDaEIefc1y0a5dd2QIre2TqjQpSu4dqpOZabnidCZNyo&#10;juKHVg340mJ9OY5GAn0t4tQM4vw+T4fKbd/C6A9bKe/vlucdsIBL+A/DL35EhzIyVXYk7VkvYZVs&#10;HuOYICFNHxJgMZKkWQas+rvwsuDXI8ofAAAA//8DAFBLAQItABQABgAIAAAAIQC2gziS/gAAAOEB&#10;AAATAAAAAAAAAAAAAAAAAAAAAABbQ29udGVudF9UeXBlc10ueG1sUEsBAi0AFAAGAAgAAAAhADj9&#10;If/WAAAAlAEAAAsAAAAAAAAAAAAAAAAALwEAAF9yZWxzLy5yZWxzUEsBAi0AFAAGAAgAAAAhAKne&#10;5FIRAgAAQgQAAA4AAAAAAAAAAAAAAAAALgIAAGRycy9lMm9Eb2MueG1sUEsBAi0AFAAGAAgAAAAh&#10;AAXeLRXfAAAADAEAAA8AAAAAAAAAAAAAAAAAawQAAGRycy9kb3ducmV2LnhtbFBLBQYAAAAABAAE&#10;APMAAAB3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06CACDF" w14:textId="05C7DB83" w:rsidR="00302193" w:rsidRDefault="00FE7977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6DE2D0" wp14:editId="607EC0B6">
                      <wp:simplePos x="0" y="0"/>
                      <wp:positionH relativeFrom="column">
                        <wp:posOffset>-2287270</wp:posOffset>
                      </wp:positionH>
                      <wp:positionV relativeFrom="paragraph">
                        <wp:posOffset>467360</wp:posOffset>
                      </wp:positionV>
                      <wp:extent cx="2994660" cy="0"/>
                      <wp:effectExtent l="38100" t="76200" r="1524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4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DAC57B3" id="ลูกศรเชื่อมต่อแบบตรง 11" o:spid="_x0000_s1026" type="#_x0000_t32" style="position:absolute;margin-left:-180.1pt;margin-top:36.8pt;width:235.8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f3EAIAAEIEAAAOAAAAZHJzL2Uyb0RvYy54bWysU8uOEzEQvCPxD9bcySQrFLFRJnvIAhcE&#10;EY8P8HraGUt+yTZ53OAE4r4XbgghceGM8zf+FNqeZBbBCgmEFDn2uKu6q7o9v9gpSTbgvDC6qSaj&#10;cUVAM9MKvW6qVy8f3XtQER+obqk0GppqD766WNy9M9/aGZyZzsgWHEES7Wdb21RdCHZW1551oKgf&#10;GQsaL7lxigY8unXdOrpFdiXrs/F4Wm+Na60zDLzHr5f9ZbUo/JwDC8849xCIbCqsLZTVlfUqr/Vi&#10;TmdrR20n2LEM+g9VKCo0Jh2oLmmg5LUTv1EpwZzxhocRM6o2nAsGRQOqmYx/UfOioxaKFjTH28Em&#10;//9o2dPNyhHRYu8mFdFUYY9S/JLiIcW3KX5N8XM6vEnxQ4rf0+F9it9S/JTi9XF/wJiP5XedI+M7&#10;gjTo6db6GVIv9codT96uXDZox53K/yid7Eof9kMfYBcIw49n5+f3p1NsFzvd1TdA63x4DEaRvGkq&#10;HxwV6y4sjdbYbeMmpQ9088QHTI3AEyBnlTqvHdD2oW5J2FuUG5ygei2hn4VAhbz9DqkyvM7aejVl&#10;F/YSeurnwNFJrL8vocwwLKUjG4rTRxkDHYo7hQmjM4wLKQfguNT+R+AxPkOhzPffgAdEyWx0GMBK&#10;aONuyx52p5J5H39yoNedLbgy7b70uViDg1psPz6q/BJ+Phf4zdNf/AAAAP//AwBQSwMEFAAGAAgA&#10;AAAhABRr2J3dAAAACgEAAA8AAABkcnMvZG93bnJldi54bWxMj8tOwzAQRfdI/IM1SN21dloUaIhT&#10;ISTaHRItElsnniYR8TiynUf/vq5YwHJmju6cm+9m07ERnW8tSUhWAhhSZXVLtYSv0/vyGZgPirTq&#10;LKGEC3rYFfd3ucq0negTx2OoWQwhnykJTQh9xrmvGjTKr2yPFG9n64wKcXQ1105NMdx0fC1Eyo1q&#10;KX5oVI9vDVY/x8FIoO9ZnOpenD+m8VC67T4M/rCVcvEwv74ACziHPxhu+lEdiuhU2oG0Z52E5SYV&#10;68hKeNqkwG5EkjwCK38XvMj5/wrFFQAA//8DAFBLAQItABQABgAIAAAAIQC2gziS/gAAAOEBAAAT&#10;AAAAAAAAAAAAAAAAAAAAAABbQ29udGVudF9UeXBlc10ueG1sUEsBAi0AFAAGAAgAAAAhADj9If/W&#10;AAAAlAEAAAsAAAAAAAAAAAAAAAAALwEAAF9yZWxzLy5yZWxzUEsBAi0AFAAGAAgAAAAhAGLON/cQ&#10;AgAAQgQAAA4AAAAAAAAAAAAAAAAALgIAAGRycy9lMm9Eb2MueG1sUEsBAi0AFAAGAAgAAAAhABRr&#10;2J3dAAAACgEAAA8AAAAAAAAAAAAAAAAAagQAAGRycy9kb3ducmV2LnhtbFBLBQYAAAAABAAEAPMA&#10;AAB0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187" w:type="dxa"/>
          </w:tcPr>
          <w:p w14:paraId="3430A8CD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891E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15F49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13CF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C106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EA00D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2F01FE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C3D00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6CE6AA" w14:textId="77777777" w:rsidR="00302193" w:rsidRPr="004603DD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02193" w:rsidRPr="00C716ED" w14:paraId="1D72CB5D" w14:textId="77777777" w:rsidTr="00302193">
        <w:tc>
          <w:tcPr>
            <w:tcW w:w="2064" w:type="dxa"/>
            <w:gridSpan w:val="2"/>
            <w:vMerge w:val="restart"/>
          </w:tcPr>
          <w:p w14:paraId="1681FBCC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A575A3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45" w:type="dxa"/>
            <w:vMerge w:val="restart"/>
          </w:tcPr>
          <w:p w14:paraId="4D9EAE5A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939F1D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242" w:type="dxa"/>
            <w:vMerge w:val="restart"/>
          </w:tcPr>
          <w:p w14:paraId="494C155E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6DC9E54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93" w:type="dxa"/>
            <w:vMerge w:val="restart"/>
          </w:tcPr>
          <w:p w14:paraId="58B2B490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AC5CD0E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1587CA2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830" w:type="dxa"/>
            <w:gridSpan w:val="4"/>
          </w:tcPr>
          <w:p w14:paraId="6AB237ED" w14:textId="311C63C9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187" w:type="dxa"/>
            <w:vMerge w:val="restart"/>
          </w:tcPr>
          <w:p w14:paraId="521880A6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0C3C52" w14:textId="77777777" w:rsidR="00302193" w:rsidRPr="00C716ED" w:rsidRDefault="00302193" w:rsidP="001F1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02193" w:rsidRPr="004603DD" w14:paraId="5FA15844" w14:textId="77777777" w:rsidTr="00302193">
        <w:tc>
          <w:tcPr>
            <w:tcW w:w="2064" w:type="dxa"/>
            <w:gridSpan w:val="2"/>
            <w:vMerge/>
          </w:tcPr>
          <w:p w14:paraId="57F083C1" w14:textId="77777777" w:rsidR="00302193" w:rsidRPr="004603DD" w:rsidRDefault="00302193" w:rsidP="003021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5" w:type="dxa"/>
            <w:vMerge/>
          </w:tcPr>
          <w:p w14:paraId="40FB5C34" w14:textId="77777777" w:rsidR="00302193" w:rsidRPr="004603DD" w:rsidRDefault="00302193" w:rsidP="003021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060D0F9C" w14:textId="77777777" w:rsidR="00302193" w:rsidRPr="004603DD" w:rsidRDefault="00302193" w:rsidP="003021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  <w:vMerge/>
          </w:tcPr>
          <w:p w14:paraId="3E1C898C" w14:textId="77777777" w:rsidR="00302193" w:rsidRPr="004603DD" w:rsidRDefault="00302193" w:rsidP="003021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67D58A56" w14:textId="68812A6B" w:rsidR="00302193" w:rsidRPr="00C716ED" w:rsidRDefault="00302193" w:rsidP="003021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143" w:type="dxa"/>
          </w:tcPr>
          <w:p w14:paraId="0628F437" w14:textId="005B8C3D" w:rsidR="00302193" w:rsidRPr="00C716ED" w:rsidRDefault="00302193" w:rsidP="003021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0219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276" w:type="dxa"/>
          </w:tcPr>
          <w:p w14:paraId="055163F9" w14:textId="08E5E80F" w:rsidR="00302193" w:rsidRPr="00C716ED" w:rsidRDefault="00302193" w:rsidP="003021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6C2D95D4" w14:textId="5511047C" w:rsidR="00302193" w:rsidRPr="00302193" w:rsidRDefault="00302193" w:rsidP="003021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021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187" w:type="dxa"/>
            <w:vMerge/>
          </w:tcPr>
          <w:p w14:paraId="2BD9DA88" w14:textId="77777777" w:rsidR="00302193" w:rsidRPr="004603DD" w:rsidRDefault="00302193" w:rsidP="003021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193" w:rsidRPr="004603DD" w14:paraId="0B47C297" w14:textId="77777777" w:rsidTr="00302193">
        <w:tc>
          <w:tcPr>
            <w:tcW w:w="2064" w:type="dxa"/>
            <w:gridSpan w:val="2"/>
          </w:tcPr>
          <w:p w14:paraId="4BC3FFC5" w14:textId="3EC62850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กิจกรรมตรวจสุขภาพประจำปีของบุคลากร</w:t>
            </w:r>
          </w:p>
          <w:p w14:paraId="393804F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130EE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522DD0F" w14:textId="297F7ECD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4.โครงการอบรมคุณธรรม จริยธรรม บุคลากรในองค์กรปกครองส่วนท้องถิ่น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และประชาชน</w:t>
            </w:r>
          </w:p>
          <w:p w14:paraId="4C40DE35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B80C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186D89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AD0036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0072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748D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275CB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AABFD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12E88" w14:textId="46AA9336" w:rsidR="00302193" w:rsidRPr="00FE22EE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45" w:type="dxa"/>
          </w:tcPr>
          <w:p w14:paraId="0262B827" w14:textId="3DE67BA6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ส่งเสริมให้บุคลากรได้รับการตรวจสุขภาพประจำปีตามสิทธิของตน</w:t>
            </w:r>
          </w:p>
          <w:p w14:paraId="203F721C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960A7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E15C6D" w14:textId="3CC9FD60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1.มีการจัดทำโครงการเพื่อส่งเสริมคุณธรรมและจริยธรรมในองค์กร</w:t>
            </w:r>
          </w:p>
          <w:p w14:paraId="54190EA9" w14:textId="2C0A1E5F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2.มีการประชาสัมพันธ์เผยแพร่ประกาศจริยธรรมพนักงานส่วนท้องถิ่น ในช่องทางต่างๆ เพื่อสื่อสารให้บุคลากรทุกคนรับทราบและถือปฏิบัติ</w:t>
            </w:r>
          </w:p>
          <w:p w14:paraId="4B3560E2" w14:textId="6054524B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แต่งตั้งคณะทำงานเพื่อจัดทำประมวลจริยธรรมและแนวทางปฏิบัติตามมาตรฐานทางจริยธรรมขององค์การบริหารส่วนตำบลโพนทอง</w:t>
            </w:r>
          </w:p>
          <w:p w14:paraId="66821688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759C4" w14:textId="77777777" w:rsidR="00302193" w:rsidRPr="002C72C1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5A2B7F6E" w14:textId="2CB0FAAB" w:rsidR="00302193" w:rsidRDefault="003B7B06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 มี.ค.256</w:t>
            </w:r>
            <w:r w:rsidR="005D5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1C486E3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7789D4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5A5CE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F205E" w14:textId="2C62CCCE" w:rsidR="00796769" w:rsidRDefault="00796769" w:rsidP="007967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</w:t>
            </w:r>
            <w:r w:rsidR="005E35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-30 ก.ย.6</w:t>
            </w:r>
            <w:r w:rsidR="005E35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AABE318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3D181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92E23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BBA40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4F24F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GoBack"/>
            <w:bookmarkEnd w:id="1"/>
          </w:p>
          <w:p w14:paraId="3E6077FF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84D6E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AB1E7D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83D3A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1CB89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F2CA3" w14:textId="18DE4D12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3" w:type="dxa"/>
          </w:tcPr>
          <w:p w14:paraId="71901B1D" w14:textId="7A2CD28F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18BAB4D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6D26B0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21138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BB158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17B9A8" w14:textId="5CC86E85" w:rsidR="00302193" w:rsidRDefault="005D53B1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14:paraId="753A3A72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E10E24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8561E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3C8AFA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C56A4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847F70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95818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0437AE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AA13A4" w14:textId="77777777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9A576" w14:textId="233F65D6" w:rsidR="00302193" w:rsidRPr="004603DD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CED5511" w14:textId="6FAEA568" w:rsidR="00302193" w:rsidRDefault="005D53B1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2BE67BD" wp14:editId="57B737F3">
                      <wp:simplePos x="0" y="0"/>
                      <wp:positionH relativeFrom="column">
                        <wp:posOffset>-55916</wp:posOffset>
                      </wp:positionH>
                      <wp:positionV relativeFrom="paragraph">
                        <wp:posOffset>223350</wp:posOffset>
                      </wp:positionV>
                      <wp:extent cx="655320" cy="0"/>
                      <wp:effectExtent l="38100" t="76200" r="1143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087F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-4.4pt;margin-top:17.6pt;width:51.6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W9EAIAAEEEAAAOAAAAZHJzL2Uyb0RvYy54bWysU8mOEzEQvSPxD1bfSSeDMkJROnPIABcE&#10;EcsHeNzltCVvsk2WG5xA3OfCDSEkLpxx/safQtmd9CAYIYGQWtVe6r2qV1WeX+yUJBtwXhjdVJPR&#10;uCKgmWmFXjfVq5eP7j2oiA9Ut1QaDU21B19dLO7emW/tDM5MZ2QLjiCJ9rOtbaouBDura886UNSP&#10;jAWNl9w4RQNu3bpuHd0iu5L12Xh8Xm+Na60zDLzH08v+sloUfs6BhWecewhENhXmFop1xV5lWy/m&#10;dLZ21HaCHdOg/5CFokJj0IHqkgZKXjvxG5USzBlveBgxo2rDuWBQNKCayfgXNS86aqFoweJ4O5TJ&#10;/z9a9nSzckS02LtpRTRV2KMUv6R4SPFtil9T/JwOb1L8kOL3dHif4rcUP6V4fVwf0Odj+a6zZ3xH&#10;kAZrurV+htRLvXLHnbcrlwu0407lP0onu9KH/dAH2AXC8PB8Or1/ht1ip6v6BmedD4/BKJIXTeWD&#10;o2LdhaXRGptt3KS0gW6e+ICREXgC5KBSZ9sBbR/qloS9RbXBCarXEvpRCFTI2++QKsPrLK0XU1Zh&#10;L6Gnfg4cC4np9ymUEYaldGRDcfgoY6DDJEcpTOidYVxIOQDHJfc/Ao/+GQplvP8GPCBKZKPDAFZC&#10;G3db9LA7pcx7/1MFet25BFem3Zc2l9LgnBaFxzeVH8LP+wK/efmLHwAAAP//AwBQSwMEFAAGAAgA&#10;AAAhAGqVD3vaAAAABwEAAA8AAABkcnMvZG93bnJldi54bWxMzk9LxDAQBfC74HcII3jbTVxX2dZO&#10;FxF0b4K7gte0mW2LzaQk6R+/vREPeny84c2v2C+2FxP50DlGuFkrEMS1Mx03CO+n59UORIiaje4d&#10;E8IXBdiXlxeFzo2b+Y2mY2xEGuGQa4Q2xiGXMtQtWR3WbiBO3dl5q2OKvpHG6zmN215ulLqXVnec&#10;PrR6oKeW6s/jaBH4Y1GnZlDn13k6VD57iWM4ZIjXV8vjA4hIS/w7hh9+okOZTJUb2QTRI6x2SR4R&#10;bu82IFKfbbcgqt8sy0L+95ffAAAA//8DAFBLAQItABQABgAIAAAAIQC2gziS/gAAAOEBAAATAAAA&#10;AAAAAAAAAAAAAAAAAABbQ29udGVudF9UeXBlc10ueG1sUEsBAi0AFAAGAAgAAAAhADj9If/WAAAA&#10;lAEAAAsAAAAAAAAAAAAAAAAALwEAAF9yZWxzLy5yZWxzUEsBAi0AFAAGAAgAAAAhAFnAxb0QAgAA&#10;QQQAAA4AAAAAAAAAAAAAAAAALgIAAGRycy9lMm9Eb2MueG1sUEsBAi0AFAAGAAgAAAAhAGqVD3va&#10;AAAABwEAAA8AAAAAAAAAAAAAAAAAagQAAGRycy9kb3ducmV2LnhtbFBLBQYAAAAABAAEAPMAAABx&#10;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FE7977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400A6F3" wp14:editId="0FF9769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1325245</wp:posOffset>
                      </wp:positionV>
                      <wp:extent cx="670560" cy="0"/>
                      <wp:effectExtent l="38100" t="76200" r="1524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64B69C" id="ลูกศรเชื่อมต่อแบบตรง 16" o:spid="_x0000_s1026" type="#_x0000_t32" style="position:absolute;margin-left:-3pt;margin-top:104.35pt;width:52.8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TLEAIAAEEEAAAOAAAAZHJzL2Uyb0RvYy54bWysU72OEzEQ7pF4B8s92c1JBBRlc0UOaBBE&#10;/DyAz2tnLflPtskmHVQg+mvoEDqJhhrnbfwojL3JHoITEghpNeuf+b6Zb2a8ON8pibbMeWF0g6eT&#10;GiOmqWmF3jT49avH9x5i5APRLZFGswbvmcfny7t3Fr2dszPTGdkyh4BE+3lvG9yFYOdV5WnHFPET&#10;Y5mGS26cIgG2blO1jvTArmR1Vtezqjeutc5Q5j2cXgyXeFn4OWc0POfcs4BkgyG3UKwr9jLbarkg&#10;840jthP0mAb5hywUERqCjlQXJBD0xonfqJSgznjDw4QaVRnOBWVFA6iZ1r+oedkRy4oWKI63Y5n8&#10;/6Olz7Zrh0QLvZthpImCHqV4neIhxXcpfk3xSzq8TfFjit/T4UOK31L8nOLVcX0An0/lu8qe8T0C&#10;Gqhpb/0cqFd67Y47b9cuF2jHncp/kI52pQ/7sQ9sFxCFw9mD+v4MukVPV9UNzjofnjCjUF402AdH&#10;xKYLK6M1NNu4aWkD2T71ASID8ATIQaXOtmOkfaRbFPYW1AYniN5INoxCIELefgdUGV5laYOYsgp7&#10;yQbqF4xDISH9IYUywmwlHdoSGD5CKdNhmqMUJvDOMC6kHIF1yf2PwKN/hrIy3n8DHhElstFhBCuh&#10;jbstetidUuaD/6kCg+5cgkvT7kubS2lgTovC45vKD+HnfYHfvPzlDwAAAP//AwBQSwMEFAAGAAgA&#10;AAAhAHPISznbAAAACQEAAA8AAABkcnMvZG93bnJldi54bWxMj09LxDAQxe+C3yGM4G03cQ91W5su&#10;IujeBHcFr9Nmti02k5Kkf/z2RhD0+OY93vxeeVjtIGbyoXes4W6rQBA3zvTcang/P2/2IEJENjg4&#10;Jg1fFOBQXV+VWBi38BvNp9iKVMKhQA1djGMhZWg6shi2biRO3sV5izFJ30rjcUnldpA7pTJpsef0&#10;ocORnjpqPk+T1cAfqzq3o7q8LvOx9vlLnMIx1/r2Zn18ABFpjX9h+MFP6FAlptpNbIIYNGyyNCVq&#10;2Kn9PYgUyPMMRP17kFUp/y+ovgEAAP//AwBQSwECLQAUAAYACAAAACEAtoM4kv4AAADhAQAAEwAA&#10;AAAAAAAAAAAAAAAAAAAAW0NvbnRlbnRfVHlwZXNdLnhtbFBLAQItABQABgAIAAAAIQA4/SH/1gAA&#10;AJQBAAALAAAAAAAAAAAAAAAAAC8BAABfcmVscy8ucmVsc1BLAQItABQABgAIAAAAIQB3NqTLEAIA&#10;AEEEAAAOAAAAAAAAAAAAAAAAAC4CAABkcnMvZTJvRG9jLnhtbFBLAQItABQABgAIAAAAIQBzyEs5&#10;2wAAAAkBAAAPAAAAAAAAAAAAAAAAAGoEAABkcnMvZG93bnJldi54bWxQSwUGAAAAAAQABADzAAAA&#10;c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43" w:type="dxa"/>
          </w:tcPr>
          <w:p w14:paraId="47E545AA" w14:textId="1421CC7D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9D6C879" w14:textId="6AC5BC7C" w:rsidR="00302193" w:rsidRDefault="00302193" w:rsidP="001F102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276" w:type="dxa"/>
          </w:tcPr>
          <w:p w14:paraId="41AE7874" w14:textId="23675648" w:rsidR="00302193" w:rsidRDefault="00302193" w:rsidP="001F1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7" w:type="dxa"/>
          </w:tcPr>
          <w:p w14:paraId="5D4FD0FB" w14:textId="3AE6A162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ใช้สิทธิ์ข้าราชการและสิทธิ์ประกันสังคม</w:t>
            </w:r>
          </w:p>
          <w:p w14:paraId="5A111B07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6C052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CEF63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8B4DB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F1431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68574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A6AF7" w14:textId="77777777" w:rsidR="00302193" w:rsidRDefault="00302193" w:rsidP="001F10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264592" w14:textId="77777777" w:rsidR="00302193" w:rsidRPr="004603DD" w:rsidRDefault="00302193" w:rsidP="001F10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38BB45" w14:textId="77777777" w:rsidR="00302193" w:rsidRDefault="00302193" w:rsidP="00E364A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B74DE0" w14:textId="77777777" w:rsidR="00302193" w:rsidRDefault="00302193" w:rsidP="008565C0">
      <w:pPr>
        <w:rPr>
          <w:rFonts w:ascii="TH SarabunIT๙" w:hAnsi="TH SarabunIT๙" w:cs="TH SarabunIT๙"/>
          <w:sz w:val="32"/>
          <w:szCs w:val="32"/>
        </w:rPr>
      </w:pPr>
    </w:p>
    <w:p w14:paraId="02B32797" w14:textId="77777777" w:rsidR="004D32DE" w:rsidRPr="004603DD" w:rsidRDefault="004D32DE" w:rsidP="004D32D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8722A0" w14:textId="77777777" w:rsidR="00392E3C" w:rsidRDefault="00392E3C" w:rsidP="00546623">
      <w:pPr>
        <w:rPr>
          <w:rFonts w:ascii="TH SarabunIT๙" w:hAnsi="TH SarabunIT๙" w:cs="TH SarabunIT๙"/>
          <w:sz w:val="32"/>
          <w:szCs w:val="32"/>
        </w:rPr>
        <w:sectPr w:rsidR="00392E3C" w:rsidSect="00444D18">
          <w:pgSz w:w="16838" w:h="11906" w:orient="landscape"/>
          <w:pgMar w:top="1440" w:right="1440" w:bottom="993" w:left="1440" w:header="708" w:footer="708" w:gutter="0"/>
          <w:cols w:space="708"/>
          <w:docGrid w:linePitch="360"/>
        </w:sectPr>
      </w:pPr>
    </w:p>
    <w:p w14:paraId="14789FDD" w14:textId="77777777" w:rsidR="00A954CD" w:rsidRPr="004603DD" w:rsidRDefault="00A954CD" w:rsidP="00546623">
      <w:pPr>
        <w:rPr>
          <w:rFonts w:ascii="TH SarabunIT๙" w:hAnsi="TH SarabunIT๙" w:cs="TH SarabunIT๙"/>
          <w:sz w:val="32"/>
          <w:szCs w:val="32"/>
          <w:cs/>
        </w:rPr>
      </w:pPr>
    </w:p>
    <w:sectPr w:rsidR="00A954CD" w:rsidRPr="004603DD" w:rsidSect="00444D18">
      <w:pgSz w:w="11906" w:h="16838"/>
      <w:pgMar w:top="1440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FD3F" w14:textId="77777777" w:rsidR="00FC1A5B" w:rsidRDefault="00FC1A5B" w:rsidP="00CC728C">
      <w:pPr>
        <w:spacing w:after="0" w:line="240" w:lineRule="auto"/>
      </w:pPr>
      <w:r>
        <w:separator/>
      </w:r>
    </w:p>
  </w:endnote>
  <w:endnote w:type="continuationSeparator" w:id="0">
    <w:p w14:paraId="3386B7D7" w14:textId="77777777" w:rsidR="00FC1A5B" w:rsidRDefault="00FC1A5B" w:rsidP="00CC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7A19B" w14:textId="77777777" w:rsidR="00FC1A5B" w:rsidRDefault="00FC1A5B" w:rsidP="00CC728C">
      <w:pPr>
        <w:spacing w:after="0" w:line="240" w:lineRule="auto"/>
      </w:pPr>
      <w:r>
        <w:separator/>
      </w:r>
    </w:p>
  </w:footnote>
  <w:footnote w:type="continuationSeparator" w:id="0">
    <w:p w14:paraId="35B0877F" w14:textId="77777777" w:rsidR="00FC1A5B" w:rsidRDefault="00FC1A5B" w:rsidP="00CC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1" w15:restartNumberingAfterBreak="0">
    <w:nsid w:val="031578C0"/>
    <w:multiLevelType w:val="hybridMultilevel"/>
    <w:tmpl w:val="D85258C8"/>
    <w:lvl w:ilvl="0" w:tplc="A52E4D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3" w15:restartNumberingAfterBreak="0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5" w15:restartNumberingAfterBreak="0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6" w15:restartNumberingAfterBreak="0">
    <w:nsid w:val="24BA3AD8"/>
    <w:multiLevelType w:val="hybridMultilevel"/>
    <w:tmpl w:val="1E7AA600"/>
    <w:lvl w:ilvl="0" w:tplc="6F940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648B8"/>
    <w:multiLevelType w:val="hybridMultilevel"/>
    <w:tmpl w:val="FD6EE726"/>
    <w:lvl w:ilvl="0" w:tplc="C99283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9" w15:restartNumberingAfterBreak="0">
    <w:nsid w:val="317926DD"/>
    <w:multiLevelType w:val="hybridMultilevel"/>
    <w:tmpl w:val="307A2C06"/>
    <w:lvl w:ilvl="0" w:tplc="87CAEF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58622D1"/>
    <w:multiLevelType w:val="hybridMultilevel"/>
    <w:tmpl w:val="C9D6A4B2"/>
    <w:lvl w:ilvl="0" w:tplc="DE2CD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12" w15:restartNumberingAfterBreak="0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442275B"/>
    <w:multiLevelType w:val="hybridMultilevel"/>
    <w:tmpl w:val="FD6EE726"/>
    <w:lvl w:ilvl="0" w:tplc="C99283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5" w15:restartNumberingAfterBreak="0">
    <w:nsid w:val="60D47E67"/>
    <w:multiLevelType w:val="multilevel"/>
    <w:tmpl w:val="1922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6"/>
  </w:num>
  <w:num w:numId="6">
    <w:abstractNumId w:val="1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14"/>
  </w:num>
  <w:num w:numId="14">
    <w:abstractNumId w:val="5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9"/>
    <w:rsid w:val="00005F08"/>
    <w:rsid w:val="000072AA"/>
    <w:rsid w:val="00027770"/>
    <w:rsid w:val="000523F1"/>
    <w:rsid w:val="00092DCE"/>
    <w:rsid w:val="000C4027"/>
    <w:rsid w:val="000D5CD4"/>
    <w:rsid w:val="0010100C"/>
    <w:rsid w:val="001046E5"/>
    <w:rsid w:val="00133A3F"/>
    <w:rsid w:val="001620FA"/>
    <w:rsid w:val="001A35F0"/>
    <w:rsid w:val="001E18E4"/>
    <w:rsid w:val="00243602"/>
    <w:rsid w:val="00247E58"/>
    <w:rsid w:val="00250DB9"/>
    <w:rsid w:val="002C6C9B"/>
    <w:rsid w:val="002C72C1"/>
    <w:rsid w:val="002E66F9"/>
    <w:rsid w:val="00302193"/>
    <w:rsid w:val="003228FB"/>
    <w:rsid w:val="00334CEF"/>
    <w:rsid w:val="003570C7"/>
    <w:rsid w:val="00392E3C"/>
    <w:rsid w:val="00394C32"/>
    <w:rsid w:val="003B7B06"/>
    <w:rsid w:val="003E4E0D"/>
    <w:rsid w:val="00402FB9"/>
    <w:rsid w:val="0041050C"/>
    <w:rsid w:val="00412DAD"/>
    <w:rsid w:val="00435B46"/>
    <w:rsid w:val="00444D18"/>
    <w:rsid w:val="00446F6D"/>
    <w:rsid w:val="004603DD"/>
    <w:rsid w:val="00470D70"/>
    <w:rsid w:val="004D32DE"/>
    <w:rsid w:val="00546623"/>
    <w:rsid w:val="00561432"/>
    <w:rsid w:val="00595D82"/>
    <w:rsid w:val="005A21EC"/>
    <w:rsid w:val="005D4519"/>
    <w:rsid w:val="005D53B1"/>
    <w:rsid w:val="005E35B1"/>
    <w:rsid w:val="006328A9"/>
    <w:rsid w:val="00641875"/>
    <w:rsid w:val="0064705B"/>
    <w:rsid w:val="00670800"/>
    <w:rsid w:val="006777F0"/>
    <w:rsid w:val="006A4BF2"/>
    <w:rsid w:val="006B2513"/>
    <w:rsid w:val="006D48D3"/>
    <w:rsid w:val="006D6BEF"/>
    <w:rsid w:val="00722AAD"/>
    <w:rsid w:val="007341AE"/>
    <w:rsid w:val="00757F46"/>
    <w:rsid w:val="00780992"/>
    <w:rsid w:val="00796769"/>
    <w:rsid w:val="007A7F74"/>
    <w:rsid w:val="007B5581"/>
    <w:rsid w:val="007C08AC"/>
    <w:rsid w:val="007C7035"/>
    <w:rsid w:val="007D3D61"/>
    <w:rsid w:val="007E1184"/>
    <w:rsid w:val="008253A4"/>
    <w:rsid w:val="008265C8"/>
    <w:rsid w:val="008565C0"/>
    <w:rsid w:val="008C5475"/>
    <w:rsid w:val="008D025C"/>
    <w:rsid w:val="008E2DB6"/>
    <w:rsid w:val="008E43E5"/>
    <w:rsid w:val="008F37A0"/>
    <w:rsid w:val="0091500B"/>
    <w:rsid w:val="009343E6"/>
    <w:rsid w:val="00964AC7"/>
    <w:rsid w:val="009A0B55"/>
    <w:rsid w:val="00A128F7"/>
    <w:rsid w:val="00A1432A"/>
    <w:rsid w:val="00A46BD3"/>
    <w:rsid w:val="00A61452"/>
    <w:rsid w:val="00A85B90"/>
    <w:rsid w:val="00A954CD"/>
    <w:rsid w:val="00AA1420"/>
    <w:rsid w:val="00AB0514"/>
    <w:rsid w:val="00AB2C7A"/>
    <w:rsid w:val="00AC51FE"/>
    <w:rsid w:val="00AD20C8"/>
    <w:rsid w:val="00B01DAE"/>
    <w:rsid w:val="00B02B74"/>
    <w:rsid w:val="00B034BD"/>
    <w:rsid w:val="00B04FA0"/>
    <w:rsid w:val="00B07EF8"/>
    <w:rsid w:val="00B270D8"/>
    <w:rsid w:val="00B276C7"/>
    <w:rsid w:val="00B4425B"/>
    <w:rsid w:val="00B71946"/>
    <w:rsid w:val="00BA5BA2"/>
    <w:rsid w:val="00BF03F6"/>
    <w:rsid w:val="00C214CB"/>
    <w:rsid w:val="00C6117A"/>
    <w:rsid w:val="00C716ED"/>
    <w:rsid w:val="00C86D13"/>
    <w:rsid w:val="00C92FC5"/>
    <w:rsid w:val="00CA4160"/>
    <w:rsid w:val="00CA455F"/>
    <w:rsid w:val="00CC60FB"/>
    <w:rsid w:val="00CC728C"/>
    <w:rsid w:val="00CE186F"/>
    <w:rsid w:val="00CE3D96"/>
    <w:rsid w:val="00CF0A45"/>
    <w:rsid w:val="00CF7F6F"/>
    <w:rsid w:val="00D20A64"/>
    <w:rsid w:val="00D24FC2"/>
    <w:rsid w:val="00D764D9"/>
    <w:rsid w:val="00D832BB"/>
    <w:rsid w:val="00D962A7"/>
    <w:rsid w:val="00D97300"/>
    <w:rsid w:val="00DB31A3"/>
    <w:rsid w:val="00DF221A"/>
    <w:rsid w:val="00DF6182"/>
    <w:rsid w:val="00DF6454"/>
    <w:rsid w:val="00DF6D7A"/>
    <w:rsid w:val="00DF7F12"/>
    <w:rsid w:val="00E34C7E"/>
    <w:rsid w:val="00E364AA"/>
    <w:rsid w:val="00E50782"/>
    <w:rsid w:val="00E60B83"/>
    <w:rsid w:val="00E85232"/>
    <w:rsid w:val="00E86006"/>
    <w:rsid w:val="00E96F63"/>
    <w:rsid w:val="00EA6E72"/>
    <w:rsid w:val="00EF3327"/>
    <w:rsid w:val="00F26038"/>
    <w:rsid w:val="00F30CA5"/>
    <w:rsid w:val="00F33E67"/>
    <w:rsid w:val="00F52FB6"/>
    <w:rsid w:val="00F718A6"/>
    <w:rsid w:val="00F82450"/>
    <w:rsid w:val="00FC1A5B"/>
    <w:rsid w:val="00FD5547"/>
    <w:rsid w:val="00FD6451"/>
    <w:rsid w:val="00FE1DC7"/>
    <w:rsid w:val="00FE22E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CBE8"/>
  <w15:chartTrackingRefBased/>
  <w15:docId w15:val="{C10A7F89-B492-44A9-AD98-49A74717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A85B90"/>
    <w:pPr>
      <w:ind w:left="720"/>
      <w:contextualSpacing/>
    </w:pPr>
  </w:style>
  <w:style w:type="table" w:styleId="a5">
    <w:name w:val="Table Grid"/>
    <w:basedOn w:val="a1"/>
    <w:rsid w:val="0046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C728C"/>
  </w:style>
  <w:style w:type="paragraph" w:styleId="a8">
    <w:name w:val="footer"/>
    <w:basedOn w:val="a"/>
    <w:link w:val="a9"/>
    <w:uiPriority w:val="99"/>
    <w:unhideWhenUsed/>
    <w:rsid w:val="00CC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C728C"/>
  </w:style>
  <w:style w:type="paragraph" w:styleId="aa">
    <w:name w:val="Body Text Indent"/>
    <w:basedOn w:val="a"/>
    <w:link w:val="ab"/>
    <w:unhideWhenUsed/>
    <w:rsid w:val="00402FB9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b">
    <w:name w:val="การเยื้องเนื้อความ อักขระ"/>
    <w:basedOn w:val="a0"/>
    <w:link w:val="aa"/>
    <w:rsid w:val="00402FB9"/>
    <w:rPr>
      <w:rFonts w:ascii="Cordia New" w:eastAsia="Times New Roman" w:hAnsi="Cordia New" w:cs="Cordia New"/>
      <w:b/>
      <w:bCs/>
      <w:sz w:val="28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locked/>
    <w:rsid w:val="00402FB9"/>
  </w:style>
  <w:style w:type="paragraph" w:styleId="ac">
    <w:name w:val="Balloon Text"/>
    <w:basedOn w:val="a"/>
    <w:link w:val="ad"/>
    <w:uiPriority w:val="99"/>
    <w:semiHidden/>
    <w:unhideWhenUsed/>
    <w:rsid w:val="008F3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F37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Aphiwit Nakornsantipap</dc:creator>
  <cp:keywords/>
  <dc:description/>
  <cp:lastModifiedBy>Noi</cp:lastModifiedBy>
  <cp:revision>17</cp:revision>
  <cp:lastPrinted>2026-04-07T05:27:00Z</cp:lastPrinted>
  <dcterms:created xsi:type="dcterms:W3CDTF">2024-03-04T04:15:00Z</dcterms:created>
  <dcterms:modified xsi:type="dcterms:W3CDTF">2026-04-07T05:27:00Z</dcterms:modified>
</cp:coreProperties>
</file>